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4410FFD0" w:rsidR="00B71ED2" w:rsidRPr="002F1C99" w:rsidRDefault="00565DC5" w:rsidP="00635F51">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w:t>
      </w:r>
      <w:r w:rsidR="00C77837">
        <w:rPr>
          <w:rFonts w:cs="Arial"/>
          <w:b/>
          <w:noProof/>
          <w:sz w:val="24"/>
          <w:szCs w:val="24"/>
          <w:lang w:val="de-DE"/>
        </w:rPr>
        <w:t>9</w:t>
      </w:r>
      <w:r w:rsidR="007318C4" w:rsidRPr="002F1C99">
        <w:rPr>
          <w:rFonts w:cs="Arial"/>
          <w:b/>
          <w:noProof/>
          <w:sz w:val="24"/>
          <w:szCs w:val="24"/>
          <w:lang w:val="de-DE"/>
        </w:rPr>
        <w:t>-e</w:t>
      </w:r>
      <w:r w:rsidRPr="002F1C99">
        <w:rPr>
          <w:rFonts w:eastAsia="宋体" w:cs="Arial"/>
          <w:b/>
          <w:noProof/>
          <w:sz w:val="24"/>
          <w:szCs w:val="24"/>
          <w:lang w:val="de-DE" w:eastAsia="zh-CN"/>
        </w:rPr>
        <w:tab/>
      </w:r>
      <w:r w:rsidR="00C93100" w:rsidRPr="00C93100">
        <w:rPr>
          <w:rFonts w:eastAsia="宋体" w:cs="Arial"/>
          <w:b/>
          <w:noProof/>
          <w:sz w:val="24"/>
          <w:szCs w:val="24"/>
          <w:lang w:val="de-DE" w:eastAsia="zh-CN"/>
        </w:rPr>
        <w:t>R1-2205077</w:t>
      </w:r>
    </w:p>
    <w:bookmarkEnd w:id="0"/>
    <w:p w14:paraId="37D6B93A" w14:textId="2F0DE01B" w:rsidR="00A67E9C" w:rsidRPr="002F1C99" w:rsidRDefault="007318C4" w:rsidP="00635F51">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C77837">
        <w:rPr>
          <w:rFonts w:ascii="Arial" w:eastAsia="MS Mincho" w:hAnsi="Arial" w:cs="Arial"/>
          <w:b/>
          <w:bCs/>
          <w:lang w:eastAsia="ja-JP"/>
        </w:rPr>
        <w:t>May</w:t>
      </w:r>
      <w:r w:rsidR="00F544A3" w:rsidRPr="002F1C99">
        <w:rPr>
          <w:rFonts w:ascii="Arial" w:eastAsia="MS Mincho" w:hAnsi="Arial" w:cs="Arial"/>
          <w:b/>
          <w:bCs/>
          <w:lang w:eastAsia="ja-JP"/>
        </w:rPr>
        <w:t xml:space="preserve"> </w:t>
      </w:r>
      <w:r w:rsidR="00C77837">
        <w:rPr>
          <w:rFonts w:ascii="Arial" w:eastAsia="MS Mincho" w:hAnsi="Arial" w:cs="Arial"/>
          <w:b/>
          <w:bCs/>
          <w:lang w:eastAsia="ja-JP"/>
        </w:rPr>
        <w:t>9</w:t>
      </w:r>
      <w:r w:rsidR="00C77837">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sidR="00C77837">
        <w:rPr>
          <w:rFonts w:ascii="Arial" w:eastAsia="MS Mincho" w:hAnsi="Arial" w:cs="Arial"/>
          <w:b/>
          <w:bCs/>
          <w:lang w:eastAsia="ja-JP"/>
        </w:rPr>
        <w:t>May</w:t>
      </w:r>
      <w:r w:rsidR="00C77837" w:rsidRPr="002F1C99">
        <w:rPr>
          <w:rFonts w:ascii="Arial" w:eastAsia="MS Mincho" w:hAnsi="Arial" w:cs="Arial"/>
          <w:b/>
          <w:bCs/>
          <w:lang w:eastAsia="ja-JP"/>
        </w:rPr>
        <w:t xml:space="preserve"> </w:t>
      </w:r>
      <w:r w:rsidR="00C77837">
        <w:rPr>
          <w:rFonts w:ascii="Arial" w:eastAsia="MS Mincho" w:hAnsi="Arial" w:cs="Arial"/>
          <w:b/>
          <w:bCs/>
          <w:lang w:eastAsia="ja-JP"/>
        </w:rPr>
        <w:t>20</w:t>
      </w:r>
      <w:r w:rsidR="00C77837">
        <w:rPr>
          <w:rFonts w:ascii="Arial" w:eastAsia="MS Mincho" w:hAnsi="Arial" w:cs="Arial"/>
          <w:b/>
          <w:bCs/>
          <w:vertAlign w:val="superscript"/>
          <w:lang w:eastAsia="ja-JP"/>
        </w:rPr>
        <w:t>th</w:t>
      </w:r>
      <w:r w:rsidR="00A55F4A" w:rsidRPr="00E95403">
        <w:rPr>
          <w:rFonts w:ascii="Arial" w:eastAsia="MS Mincho" w:hAnsi="Arial" w:cs="Arial"/>
          <w:b/>
          <w:bCs/>
          <w:vertAlign w:val="superscript"/>
          <w:lang w:eastAsia="ja-JP"/>
        </w:rPr>
        <w:t>,</w:t>
      </w:r>
      <w:r w:rsidR="00A55F4A" w:rsidRPr="002F1C99">
        <w:rPr>
          <w:rFonts w:ascii="Arial" w:eastAsia="MS Mincho" w:hAnsi="Arial" w:cs="Arial"/>
          <w:b/>
          <w:bCs/>
          <w:lang w:eastAsia="ja-JP"/>
        </w:rPr>
        <w:t xml:space="preserve"> 202</w:t>
      </w:r>
      <w:r w:rsidR="00486A3F">
        <w:rPr>
          <w:rFonts w:ascii="Arial" w:eastAsia="MS Mincho" w:hAnsi="Arial" w:cs="Arial"/>
          <w:b/>
          <w:bCs/>
          <w:lang w:eastAsia="ja-JP"/>
        </w:rPr>
        <w:t>2</w:t>
      </w:r>
    </w:p>
    <w:p w14:paraId="3A92004B" w14:textId="77777777" w:rsidR="001C6026" w:rsidRPr="002F1C99" w:rsidRDefault="001C6026" w:rsidP="00635F51">
      <w:pPr>
        <w:pBdr>
          <w:bottom w:val="single" w:sz="12" w:space="1" w:color="auto"/>
        </w:pBdr>
        <w:tabs>
          <w:tab w:val="left" w:pos="1985"/>
        </w:tabs>
        <w:jc w:val="both"/>
        <w:rPr>
          <w:rFonts w:ascii="Arial" w:hAnsi="Arial"/>
          <w:b/>
          <w:lang w:val="de-DE" w:eastAsia="ja-JP"/>
        </w:rPr>
      </w:pPr>
    </w:p>
    <w:p w14:paraId="438CB38C" w14:textId="3E5D661D" w:rsidR="00FB6D3D" w:rsidRPr="002B789A" w:rsidRDefault="00A67E9C"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C77837">
        <w:rPr>
          <w:rFonts w:ascii="Arial" w:hAnsi="Arial" w:cs="Arial"/>
          <w:b/>
        </w:rPr>
        <w:t>9</w:t>
      </w:r>
      <w:r w:rsidR="004B54D1" w:rsidRPr="002B789A">
        <w:rPr>
          <w:rFonts w:ascii="Arial" w:hAnsi="Arial" w:cs="Arial"/>
          <w:b/>
        </w:rPr>
        <w:t>.</w:t>
      </w:r>
      <w:r w:rsidR="00C77837">
        <w:rPr>
          <w:rFonts w:ascii="Arial" w:hAnsi="Arial" w:cs="Arial"/>
          <w:b/>
        </w:rPr>
        <w:t>2</w:t>
      </w:r>
      <w:r w:rsidR="00784828" w:rsidRPr="002B789A">
        <w:rPr>
          <w:rFonts w:ascii="Arial" w:hAnsi="Arial" w:cs="Arial"/>
          <w:b/>
        </w:rPr>
        <w:t>.</w:t>
      </w:r>
      <w:r w:rsidR="00BC5B1B">
        <w:rPr>
          <w:rFonts w:ascii="Arial" w:hAnsi="Arial" w:cs="Arial"/>
          <w:b/>
        </w:rPr>
        <w:t>2.2</w:t>
      </w:r>
    </w:p>
    <w:p w14:paraId="07D0D4A9" w14:textId="77777777" w:rsidR="00554173" w:rsidRPr="002B789A" w:rsidRDefault="00FB6D3D"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0C02F0E" w:rsidR="0059279A" w:rsidRPr="002B789A" w:rsidRDefault="00BC4A52" w:rsidP="00C30256">
      <w:pPr>
        <w:pBdr>
          <w:bottom w:val="single" w:sz="12" w:space="1" w:color="auto"/>
        </w:pBdr>
        <w:tabs>
          <w:tab w:val="left" w:pos="1507"/>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1842AA">
        <w:rPr>
          <w:rFonts w:ascii="Arial" w:hAnsi="Arial" w:cs="Arial"/>
          <w:b/>
        </w:rPr>
        <w:t>Views</w:t>
      </w:r>
      <w:r w:rsidR="00BC5B1B" w:rsidRPr="00BC5B1B">
        <w:rPr>
          <w:rFonts w:ascii="Arial" w:hAnsi="Arial" w:cs="Arial"/>
          <w:b/>
        </w:rPr>
        <w:t xml:space="preserve"> on</w:t>
      </w:r>
      <w:r w:rsidR="001842AA">
        <w:rPr>
          <w:rFonts w:ascii="Arial" w:hAnsi="Arial" w:cs="Arial"/>
          <w:b/>
        </w:rPr>
        <w:t xml:space="preserve"> sub-</w:t>
      </w:r>
      <w:r w:rsidR="00D962A0">
        <w:rPr>
          <w:rFonts w:ascii="Arial" w:hAnsi="Arial" w:cs="Arial"/>
          <w:b/>
        </w:rPr>
        <w:t>use-</w:t>
      </w:r>
      <w:r w:rsidR="001842AA">
        <w:rPr>
          <w:rFonts w:ascii="Arial" w:hAnsi="Arial" w:cs="Arial"/>
          <w:b/>
        </w:rPr>
        <w:t xml:space="preserve">case selection and STD impacts </w:t>
      </w:r>
      <w:r w:rsidR="00ED5C46">
        <w:rPr>
          <w:rFonts w:ascii="Arial" w:hAnsi="Arial" w:cs="Arial"/>
          <w:b/>
        </w:rPr>
        <w:t>on</w:t>
      </w:r>
      <w:r w:rsidR="00BC5B1B" w:rsidRPr="00BC5B1B">
        <w:rPr>
          <w:rFonts w:ascii="Arial" w:hAnsi="Arial" w:cs="Arial"/>
          <w:b/>
        </w:rPr>
        <w:t xml:space="preserve"> AI/ML for CSI feedback enhancement</w:t>
      </w:r>
    </w:p>
    <w:p w14:paraId="16B651B3" w14:textId="3CB66611" w:rsidR="00E20320" w:rsidRPr="002B789A" w:rsidRDefault="0059279A" w:rsidP="00C30256">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3D7FB0">
        <w:rPr>
          <w:rFonts w:ascii="Arial" w:eastAsia="宋体" w:hAnsi="Arial" w:cs="Arial"/>
          <w:b/>
          <w:lang w:eastAsia="zh-CN"/>
        </w:rPr>
        <w:t>/Decision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64B1682D" w14:textId="27D80E47" w:rsidR="00BC5B1B" w:rsidRDefault="00BC5B1B" w:rsidP="00DE3109">
      <w:pPr>
        <w:spacing w:afterLines="50" w:after="163"/>
        <w:jc w:val="both"/>
        <w:rPr>
          <w:rFonts w:eastAsiaTheme="minorEastAsia"/>
          <w:sz w:val="22"/>
          <w:szCs w:val="22"/>
          <w:lang w:eastAsia="zh-CN"/>
        </w:rPr>
      </w:pPr>
      <w:r>
        <w:rPr>
          <w:rFonts w:eastAsiaTheme="minorEastAsia"/>
          <w:sz w:val="22"/>
          <w:szCs w:val="22"/>
          <w:lang w:eastAsia="zh-CN"/>
        </w:rPr>
        <w:t xml:space="preserve">In this SI, </w:t>
      </w:r>
      <w:r w:rsidR="00A442E1">
        <w:rPr>
          <w:rFonts w:eastAsiaTheme="minorEastAsia"/>
          <w:sz w:val="22"/>
          <w:szCs w:val="22"/>
          <w:lang w:eastAsia="zh-CN"/>
        </w:rPr>
        <w:t xml:space="preserve">the </w:t>
      </w:r>
      <w:r w:rsidR="00545F50">
        <w:rPr>
          <w:rFonts w:eastAsiaTheme="minorEastAsia"/>
          <w:sz w:val="22"/>
          <w:szCs w:val="22"/>
          <w:lang w:eastAsia="zh-CN"/>
        </w:rPr>
        <w:t xml:space="preserve">initial set of use cases includes </w:t>
      </w:r>
      <w:r>
        <w:rPr>
          <w:rFonts w:eastAsiaTheme="minorEastAsia"/>
          <w:sz w:val="22"/>
          <w:szCs w:val="22"/>
          <w:lang w:eastAsia="zh-CN"/>
        </w:rPr>
        <w:t>CSI feedback enhancement, beam management</w:t>
      </w:r>
      <w:r w:rsidR="00A442E1">
        <w:rPr>
          <w:rFonts w:eastAsiaTheme="minorEastAsia"/>
          <w:sz w:val="22"/>
          <w:szCs w:val="22"/>
          <w:lang w:eastAsia="zh-CN"/>
        </w:rPr>
        <w:t>,</w:t>
      </w:r>
      <w:r>
        <w:rPr>
          <w:rFonts w:eastAsiaTheme="minorEastAsia"/>
          <w:sz w:val="22"/>
          <w:szCs w:val="22"/>
          <w:lang w:eastAsia="zh-CN"/>
        </w:rPr>
        <w:t xml:space="preserve"> and positioning accuracy enhancement</w:t>
      </w:r>
      <w:r w:rsidR="00545F50">
        <w:rPr>
          <w:rFonts w:eastAsiaTheme="minorEastAsia"/>
          <w:sz w:val="22"/>
          <w:szCs w:val="22"/>
          <w:lang w:eastAsia="zh-CN"/>
        </w:rPr>
        <w:t xml:space="preserve">. </w:t>
      </w:r>
      <w:bookmarkStart w:id="2" w:name="_Hlk101176897"/>
      <w:r w:rsidR="00545F50">
        <w:rPr>
          <w:rFonts w:eastAsiaTheme="minorEastAsia"/>
          <w:sz w:val="22"/>
          <w:szCs w:val="22"/>
          <w:lang w:eastAsia="zh-CN"/>
        </w:rPr>
        <w:t xml:space="preserve">In order to </w:t>
      </w:r>
      <w:r w:rsidR="0058563B">
        <w:rPr>
          <w:rFonts w:eastAsiaTheme="minorEastAsia"/>
          <w:sz w:val="22"/>
          <w:szCs w:val="22"/>
          <w:lang w:eastAsia="zh-CN"/>
        </w:rPr>
        <w:t>limit</w:t>
      </w:r>
      <w:r w:rsidR="00545F50">
        <w:rPr>
          <w:rFonts w:eastAsiaTheme="minorEastAsia"/>
          <w:sz w:val="22"/>
          <w:szCs w:val="22"/>
          <w:lang w:eastAsia="zh-CN"/>
        </w:rPr>
        <w:t xml:space="preserve"> the workload of evaluation,</w:t>
      </w:r>
      <w:r>
        <w:rPr>
          <w:rFonts w:eastAsiaTheme="minorEastAsia"/>
          <w:sz w:val="22"/>
          <w:szCs w:val="22"/>
          <w:lang w:eastAsia="zh-CN"/>
        </w:rPr>
        <w:t xml:space="preserve"> </w:t>
      </w:r>
      <w:r w:rsidR="00545F50">
        <w:rPr>
          <w:rFonts w:eastAsiaTheme="minorEastAsia"/>
          <w:sz w:val="22"/>
          <w:szCs w:val="22"/>
          <w:lang w:eastAsia="zh-CN"/>
        </w:rPr>
        <w:t xml:space="preserve">representative sub use cases </w:t>
      </w:r>
      <w:r w:rsidR="00ED2CF0">
        <w:rPr>
          <w:rFonts w:eastAsiaTheme="minorEastAsia"/>
          <w:sz w:val="22"/>
          <w:szCs w:val="22"/>
          <w:lang w:eastAsia="zh-CN"/>
        </w:rPr>
        <w:t xml:space="preserve">should be finalized by </w:t>
      </w:r>
      <w:r w:rsidR="00ED2CF0" w:rsidRPr="00ED2CF0">
        <w:rPr>
          <w:rFonts w:eastAsiaTheme="minorEastAsia"/>
          <w:sz w:val="22"/>
          <w:szCs w:val="22"/>
          <w:lang w:eastAsia="zh-CN"/>
        </w:rPr>
        <w:t>RAN1#111</w:t>
      </w:r>
      <w:r w:rsidR="00ED2CF0">
        <w:rPr>
          <w:rFonts w:eastAsiaTheme="minorEastAsia"/>
          <w:sz w:val="22"/>
          <w:szCs w:val="22"/>
          <w:lang w:eastAsia="zh-CN"/>
        </w:rPr>
        <w:t xml:space="preserve">. </w:t>
      </w:r>
      <w:bookmarkEnd w:id="2"/>
      <w:r w:rsidR="00ED2CF0">
        <w:rPr>
          <w:rFonts w:eastAsiaTheme="minorEastAsia"/>
          <w:sz w:val="22"/>
          <w:szCs w:val="22"/>
          <w:lang w:eastAsia="zh-CN"/>
        </w:rPr>
        <w:t>In this contribution</w:t>
      </w:r>
      <w:r w:rsidR="00A442E1">
        <w:rPr>
          <w:rFonts w:eastAsiaTheme="minorEastAsia"/>
          <w:sz w:val="22"/>
          <w:szCs w:val="22"/>
          <w:lang w:eastAsia="zh-CN"/>
        </w:rPr>
        <w:t>,</w:t>
      </w:r>
      <w:r w:rsidR="00ED2CF0">
        <w:rPr>
          <w:rFonts w:eastAsiaTheme="minorEastAsia"/>
          <w:sz w:val="22"/>
          <w:szCs w:val="22"/>
          <w:lang w:eastAsia="zh-CN"/>
        </w:rPr>
        <w:t xml:space="preserve"> we show our view on sub</w:t>
      </w:r>
      <w:r w:rsidR="00A442E1">
        <w:rPr>
          <w:rFonts w:eastAsiaTheme="minorEastAsia"/>
          <w:sz w:val="22"/>
          <w:szCs w:val="22"/>
          <w:lang w:eastAsia="zh-CN"/>
        </w:rPr>
        <w:t>-</w:t>
      </w:r>
      <w:r w:rsidR="00ED2CF0">
        <w:rPr>
          <w:rFonts w:eastAsiaTheme="minorEastAsia"/>
          <w:sz w:val="22"/>
          <w:szCs w:val="22"/>
          <w:lang w:eastAsia="zh-CN"/>
        </w:rPr>
        <w:t>use</w:t>
      </w:r>
      <w:r w:rsidR="00A442E1">
        <w:rPr>
          <w:rFonts w:eastAsiaTheme="minorEastAsia"/>
          <w:sz w:val="22"/>
          <w:szCs w:val="22"/>
          <w:lang w:eastAsia="zh-CN"/>
        </w:rPr>
        <w:t>-</w:t>
      </w:r>
      <w:r w:rsidR="00FF1414">
        <w:rPr>
          <w:rFonts w:eastAsiaTheme="minorEastAsia"/>
          <w:sz w:val="22"/>
          <w:szCs w:val="22"/>
          <w:lang w:eastAsia="zh-CN"/>
        </w:rPr>
        <w:t xml:space="preserve">case </w:t>
      </w:r>
      <w:r w:rsidR="00ED2CF0">
        <w:rPr>
          <w:rFonts w:eastAsiaTheme="minorEastAsia"/>
          <w:sz w:val="22"/>
          <w:szCs w:val="22"/>
          <w:lang w:eastAsia="zh-CN"/>
        </w:rPr>
        <w:t>selection for CSI feedback enhancement</w:t>
      </w:r>
      <w:r w:rsidR="005F6210">
        <w:rPr>
          <w:rFonts w:eastAsiaTheme="minorEastAsia"/>
          <w:sz w:val="22"/>
          <w:szCs w:val="22"/>
          <w:lang w:eastAsia="zh-CN"/>
        </w:rPr>
        <w:t xml:space="preserve"> [1]</w:t>
      </w:r>
      <w:r w:rsidR="00A442E1">
        <w:rPr>
          <w:rFonts w:eastAsiaTheme="minorEastAsia"/>
          <w:sz w:val="22"/>
          <w:szCs w:val="22"/>
          <w:lang w:eastAsia="zh-CN"/>
        </w:rPr>
        <w:t>,</w:t>
      </w:r>
      <w:r w:rsidR="00ED2CF0">
        <w:rPr>
          <w:rFonts w:eastAsiaTheme="minorEastAsia"/>
          <w:sz w:val="22"/>
          <w:szCs w:val="22"/>
          <w:lang w:eastAsia="zh-CN"/>
        </w:rPr>
        <w:t xml:space="preserve"> and discuss its potential standard impacts.</w:t>
      </w:r>
    </w:p>
    <w:p w14:paraId="49C780E6" w14:textId="2BD2C3EC" w:rsidR="00C44C89" w:rsidRDefault="009137CA" w:rsidP="00635F51">
      <w:pPr>
        <w:pStyle w:val="1"/>
        <w:spacing w:beforeLines="50" w:before="163" w:afterLines="50" w:after="163"/>
        <w:ind w:left="432" w:hanging="432"/>
        <w:jc w:val="both"/>
        <w:rPr>
          <w:rFonts w:eastAsia="宋体"/>
          <w:b/>
          <w:lang w:eastAsia="zh-CN"/>
        </w:rPr>
      </w:pPr>
      <w:r>
        <w:rPr>
          <w:rFonts w:eastAsia="宋体"/>
          <w:b/>
          <w:lang w:eastAsia="zh-CN"/>
        </w:rPr>
        <w:t>Sub-use-</w:t>
      </w:r>
      <w:r w:rsidR="00FF1414">
        <w:rPr>
          <w:rFonts w:eastAsia="宋体"/>
          <w:b/>
          <w:lang w:eastAsia="zh-CN"/>
        </w:rPr>
        <w:t>case selection</w:t>
      </w:r>
    </w:p>
    <w:p w14:paraId="12772B3B" w14:textId="4FB300C9" w:rsidR="006A3A8F" w:rsidRDefault="006A3A8F" w:rsidP="00635F51">
      <w:pPr>
        <w:spacing w:afterLines="50" w:after="163"/>
        <w:jc w:val="both"/>
        <w:rPr>
          <w:rFonts w:eastAsiaTheme="minorEastAsia"/>
          <w:sz w:val="22"/>
          <w:szCs w:val="22"/>
          <w:lang w:eastAsia="zh-CN"/>
        </w:rPr>
      </w:pPr>
      <w:r>
        <w:rPr>
          <w:rFonts w:eastAsiaTheme="minorEastAsia"/>
          <w:sz w:val="22"/>
          <w:szCs w:val="22"/>
          <w:lang w:eastAsia="zh-CN"/>
        </w:rPr>
        <w:t xml:space="preserve">CSI </w:t>
      </w:r>
      <w:r w:rsidR="00203932">
        <w:rPr>
          <w:rFonts w:eastAsiaTheme="minorEastAsia"/>
          <w:sz w:val="22"/>
          <w:szCs w:val="22"/>
          <w:lang w:eastAsia="zh-CN"/>
        </w:rPr>
        <w:t xml:space="preserve">feedback </w:t>
      </w:r>
      <w:r>
        <w:rPr>
          <w:rFonts w:eastAsiaTheme="minorEastAsia"/>
          <w:sz w:val="22"/>
          <w:szCs w:val="22"/>
          <w:lang w:eastAsia="zh-CN"/>
        </w:rPr>
        <w:t xml:space="preserve">overhead reduction </w:t>
      </w:r>
      <w:r w:rsidR="00D244F8">
        <w:rPr>
          <w:rFonts w:eastAsiaTheme="minorEastAsia"/>
          <w:sz w:val="22"/>
          <w:szCs w:val="22"/>
          <w:lang w:eastAsia="zh-CN"/>
        </w:rPr>
        <w:t xml:space="preserve">can be </w:t>
      </w:r>
      <w:r w:rsidR="00441F12">
        <w:rPr>
          <w:rFonts w:eastAsiaTheme="minorEastAsia"/>
          <w:sz w:val="22"/>
          <w:szCs w:val="22"/>
          <w:lang w:eastAsia="zh-CN"/>
        </w:rPr>
        <w:t>regarded</w:t>
      </w:r>
      <w:r w:rsidR="00D244F8">
        <w:rPr>
          <w:rFonts w:eastAsiaTheme="minorEastAsia"/>
          <w:sz w:val="22"/>
          <w:szCs w:val="22"/>
          <w:lang w:eastAsia="zh-CN"/>
        </w:rPr>
        <w:t xml:space="preserve"> as the dual use case of </w:t>
      </w:r>
      <w:r w:rsidR="00203932">
        <w:rPr>
          <w:rFonts w:eastAsiaTheme="minorEastAsia"/>
          <w:sz w:val="22"/>
          <w:szCs w:val="22"/>
          <w:lang w:eastAsia="zh-CN"/>
        </w:rPr>
        <w:t xml:space="preserve">feedback accuracy </w:t>
      </w:r>
      <w:r>
        <w:rPr>
          <w:rFonts w:eastAsiaTheme="minorEastAsia"/>
          <w:sz w:val="22"/>
          <w:szCs w:val="22"/>
          <w:lang w:eastAsia="zh-CN"/>
        </w:rPr>
        <w:t>enhancement</w:t>
      </w:r>
      <w:r w:rsidR="00D244F8">
        <w:rPr>
          <w:rFonts w:eastAsiaTheme="minorEastAsia"/>
          <w:sz w:val="22"/>
          <w:szCs w:val="22"/>
          <w:lang w:eastAsia="zh-CN"/>
        </w:rPr>
        <w:t>. It is widely studied by companies. There are two assumptions in this sub use case:</w:t>
      </w:r>
    </w:p>
    <w:p w14:paraId="5ECD0140" w14:textId="563E504F" w:rsidR="00D244F8" w:rsidRDefault="00D244F8" w:rsidP="00D244F8">
      <w:pPr>
        <w:pStyle w:val="aff2"/>
        <w:numPr>
          <w:ilvl w:val="0"/>
          <w:numId w:val="18"/>
        </w:numPr>
        <w:spacing w:afterLines="50" w:after="163"/>
        <w:ind w:firstLineChars="0"/>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I encoder/</w:t>
      </w:r>
      <w:r w:rsidR="00441F12">
        <w:rPr>
          <w:rFonts w:eastAsiaTheme="minorEastAsia"/>
          <w:sz w:val="22"/>
          <w:szCs w:val="22"/>
          <w:lang w:eastAsia="zh-CN"/>
        </w:rPr>
        <w:t>decoder-based</w:t>
      </w:r>
      <w:r>
        <w:rPr>
          <w:rFonts w:eastAsiaTheme="minorEastAsia"/>
          <w:sz w:val="22"/>
          <w:szCs w:val="22"/>
          <w:lang w:eastAsia="zh-CN"/>
        </w:rPr>
        <w:t xml:space="preserve"> method</w:t>
      </w:r>
      <w:r w:rsidR="00C03E1D">
        <w:rPr>
          <w:rFonts w:eastAsiaTheme="minorEastAsia"/>
          <w:sz w:val="22"/>
          <w:szCs w:val="22"/>
          <w:lang w:eastAsia="zh-CN"/>
        </w:rPr>
        <w:t xml:space="preserve"> </w:t>
      </w:r>
      <w:r w:rsidR="008E05AE">
        <w:rPr>
          <w:rFonts w:eastAsiaTheme="minorEastAsia"/>
          <w:sz w:val="22"/>
          <w:szCs w:val="22"/>
          <w:lang w:eastAsia="zh-CN"/>
        </w:rPr>
        <w:t xml:space="preserve">in </w:t>
      </w:r>
      <w:r w:rsidR="00C03E1D">
        <w:rPr>
          <w:rFonts w:eastAsiaTheme="minorEastAsia"/>
          <w:sz w:val="22"/>
          <w:szCs w:val="22"/>
          <w:lang w:eastAsia="zh-CN"/>
        </w:rPr>
        <w:t>Collaboration level 2</w:t>
      </w:r>
      <w:r w:rsidR="008E05AE">
        <w:rPr>
          <w:rFonts w:eastAsiaTheme="minorEastAsia"/>
          <w:sz w:val="22"/>
          <w:szCs w:val="22"/>
          <w:lang w:eastAsia="zh-CN"/>
        </w:rPr>
        <w:t xml:space="preserve"> (Colla-2):</w:t>
      </w:r>
      <w:r w:rsidR="005530CF">
        <w:rPr>
          <w:rFonts w:eastAsiaTheme="minorEastAsia"/>
          <w:sz w:val="22"/>
          <w:szCs w:val="22"/>
          <w:lang w:eastAsia="zh-CN"/>
        </w:rPr>
        <w:t xml:space="preserve"> the paired AI network</w:t>
      </w:r>
      <w:r w:rsidR="008E05AE">
        <w:rPr>
          <w:rFonts w:eastAsiaTheme="minorEastAsia"/>
          <w:sz w:val="22"/>
          <w:szCs w:val="22"/>
          <w:lang w:eastAsia="zh-CN"/>
        </w:rPr>
        <w:t>s</w:t>
      </w:r>
      <w:r w:rsidR="005530CF">
        <w:rPr>
          <w:rFonts w:eastAsiaTheme="minorEastAsia"/>
          <w:sz w:val="22"/>
          <w:szCs w:val="22"/>
          <w:lang w:eastAsia="zh-CN"/>
        </w:rPr>
        <w:t xml:space="preserve"> should be deployed at</w:t>
      </w:r>
      <w:r w:rsidR="008E05AE">
        <w:rPr>
          <w:rFonts w:eastAsiaTheme="minorEastAsia"/>
          <w:sz w:val="22"/>
          <w:szCs w:val="22"/>
          <w:lang w:eastAsia="zh-CN"/>
        </w:rPr>
        <w:t xml:space="preserve"> both the</w:t>
      </w:r>
      <w:r w:rsidR="005530CF">
        <w:rPr>
          <w:rFonts w:eastAsiaTheme="minorEastAsia"/>
          <w:sz w:val="22"/>
          <w:szCs w:val="22"/>
          <w:lang w:eastAsia="zh-CN"/>
        </w:rPr>
        <w:t xml:space="preserve"> UE and gNB side</w:t>
      </w:r>
      <w:r w:rsidR="008E05AE">
        <w:rPr>
          <w:rFonts w:eastAsiaTheme="minorEastAsia"/>
          <w:sz w:val="22"/>
          <w:szCs w:val="22"/>
          <w:lang w:eastAsia="zh-CN"/>
        </w:rPr>
        <w:t>,</w:t>
      </w:r>
      <w:r w:rsidR="005530CF">
        <w:rPr>
          <w:rFonts w:eastAsiaTheme="minorEastAsia"/>
          <w:sz w:val="22"/>
          <w:szCs w:val="22"/>
          <w:lang w:eastAsia="zh-CN"/>
        </w:rPr>
        <w:t xml:space="preserve"> and work jointly.</w:t>
      </w:r>
    </w:p>
    <w:p w14:paraId="79095564" w14:textId="065B729E" w:rsidR="005530CF" w:rsidRDefault="005530CF" w:rsidP="00D244F8">
      <w:pPr>
        <w:pStyle w:val="aff2"/>
        <w:numPr>
          <w:ilvl w:val="0"/>
          <w:numId w:val="18"/>
        </w:numPr>
        <w:spacing w:afterLines="50" w:after="163"/>
        <w:ind w:firstLineChars="0"/>
        <w:jc w:val="both"/>
        <w:rPr>
          <w:rFonts w:eastAsiaTheme="minorEastAsia"/>
          <w:sz w:val="22"/>
          <w:szCs w:val="22"/>
          <w:lang w:eastAsia="zh-CN"/>
        </w:rPr>
      </w:pPr>
      <w:r>
        <w:rPr>
          <w:rFonts w:eastAsiaTheme="minorEastAsia"/>
          <w:sz w:val="22"/>
          <w:szCs w:val="22"/>
          <w:lang w:eastAsia="zh-CN"/>
        </w:rPr>
        <w:t xml:space="preserve">AI is deployed at </w:t>
      </w:r>
      <w:r w:rsidR="008E05AE">
        <w:rPr>
          <w:rFonts w:eastAsiaTheme="minorEastAsia"/>
          <w:sz w:val="22"/>
          <w:szCs w:val="22"/>
          <w:lang w:eastAsia="zh-CN"/>
        </w:rPr>
        <w:t xml:space="preserve">the </w:t>
      </w:r>
      <w:r>
        <w:rPr>
          <w:rFonts w:eastAsiaTheme="minorEastAsia"/>
          <w:sz w:val="22"/>
          <w:szCs w:val="22"/>
          <w:lang w:eastAsia="zh-CN"/>
        </w:rPr>
        <w:t>gNB</w:t>
      </w:r>
      <w:r w:rsidR="003864DB">
        <w:rPr>
          <w:rFonts w:eastAsiaTheme="minorEastAsia"/>
          <w:sz w:val="22"/>
          <w:szCs w:val="22"/>
          <w:lang w:eastAsia="zh-CN"/>
        </w:rPr>
        <w:t xml:space="preserve"> side</w:t>
      </w:r>
      <w:r w:rsidR="008E05AE">
        <w:rPr>
          <w:rFonts w:eastAsiaTheme="minorEastAsia"/>
          <w:sz w:val="22"/>
          <w:szCs w:val="22"/>
          <w:lang w:eastAsia="zh-CN"/>
        </w:rPr>
        <w:t>,</w:t>
      </w:r>
      <w:r w:rsidR="003864DB">
        <w:rPr>
          <w:rFonts w:eastAsiaTheme="minorEastAsia"/>
          <w:sz w:val="22"/>
          <w:szCs w:val="22"/>
          <w:lang w:eastAsia="zh-CN"/>
        </w:rPr>
        <w:t xml:space="preserve"> and</w:t>
      </w:r>
      <w:r w:rsidR="008E05AE">
        <w:rPr>
          <w:rFonts w:eastAsiaTheme="minorEastAsia"/>
          <w:sz w:val="22"/>
          <w:szCs w:val="22"/>
          <w:lang w:eastAsia="zh-CN"/>
        </w:rPr>
        <w:t xml:space="preserve"> is</w:t>
      </w:r>
      <w:r w:rsidR="003864DB">
        <w:rPr>
          <w:rFonts w:eastAsiaTheme="minorEastAsia"/>
          <w:sz w:val="22"/>
          <w:szCs w:val="22"/>
          <w:lang w:eastAsia="zh-CN"/>
        </w:rPr>
        <w:t xml:space="preserve"> used to recover CSI information through </w:t>
      </w:r>
      <w:r>
        <w:rPr>
          <w:rFonts w:eastAsiaTheme="minorEastAsia"/>
          <w:sz w:val="22"/>
          <w:szCs w:val="22"/>
          <w:lang w:eastAsia="zh-CN"/>
        </w:rPr>
        <w:t xml:space="preserve">sparser CSI </w:t>
      </w:r>
      <w:r w:rsidR="003864DB">
        <w:rPr>
          <w:rFonts w:eastAsiaTheme="minorEastAsia"/>
          <w:sz w:val="22"/>
          <w:szCs w:val="22"/>
          <w:lang w:eastAsia="zh-CN"/>
        </w:rPr>
        <w:t>feedback</w:t>
      </w:r>
      <w:r>
        <w:rPr>
          <w:rFonts w:eastAsiaTheme="minorEastAsia"/>
          <w:sz w:val="22"/>
          <w:szCs w:val="22"/>
          <w:lang w:eastAsia="zh-CN"/>
        </w:rPr>
        <w:t xml:space="preserve"> than conventional configura</w:t>
      </w:r>
      <w:r w:rsidR="003864DB">
        <w:rPr>
          <w:rFonts w:eastAsiaTheme="minorEastAsia"/>
          <w:sz w:val="22"/>
          <w:szCs w:val="22"/>
          <w:lang w:eastAsia="zh-CN"/>
        </w:rPr>
        <w:t xml:space="preserve">tion. It belongs to </w:t>
      </w:r>
      <w:r w:rsidR="008E05AE">
        <w:rPr>
          <w:rFonts w:eastAsiaTheme="minorEastAsia"/>
          <w:sz w:val="22"/>
          <w:szCs w:val="22"/>
          <w:lang w:eastAsia="zh-CN"/>
        </w:rPr>
        <w:t>C</w:t>
      </w:r>
      <w:r w:rsidR="003864DB">
        <w:rPr>
          <w:rFonts w:eastAsiaTheme="minorEastAsia"/>
          <w:sz w:val="22"/>
          <w:szCs w:val="22"/>
          <w:lang w:eastAsia="zh-CN"/>
        </w:rPr>
        <w:t>ollaboration level 1</w:t>
      </w:r>
      <w:r w:rsidR="008E05AE">
        <w:rPr>
          <w:rFonts w:eastAsiaTheme="minorEastAsia"/>
          <w:sz w:val="22"/>
          <w:szCs w:val="22"/>
          <w:lang w:eastAsia="zh-CN"/>
        </w:rPr>
        <w:t xml:space="preserve"> (Colla-1)</w:t>
      </w:r>
      <w:r w:rsidR="003864DB">
        <w:rPr>
          <w:rFonts w:eastAsiaTheme="minorEastAsia"/>
          <w:sz w:val="22"/>
          <w:szCs w:val="22"/>
          <w:lang w:eastAsia="zh-CN"/>
        </w:rPr>
        <w:t xml:space="preserve"> or </w:t>
      </w:r>
      <w:r w:rsidR="008E05AE">
        <w:rPr>
          <w:rFonts w:eastAsiaTheme="minorEastAsia"/>
          <w:sz w:val="22"/>
          <w:szCs w:val="22"/>
          <w:lang w:eastAsia="zh-CN"/>
        </w:rPr>
        <w:t>C</w:t>
      </w:r>
      <w:r w:rsidR="003864DB">
        <w:rPr>
          <w:rFonts w:eastAsiaTheme="minorEastAsia"/>
          <w:sz w:val="22"/>
          <w:szCs w:val="22"/>
          <w:lang w:eastAsia="zh-CN"/>
        </w:rPr>
        <w:t>ollaboration level 0</w:t>
      </w:r>
      <w:r w:rsidR="008E05AE">
        <w:rPr>
          <w:rFonts w:eastAsiaTheme="minorEastAsia"/>
          <w:sz w:val="22"/>
          <w:szCs w:val="22"/>
          <w:lang w:eastAsia="zh-CN"/>
        </w:rPr>
        <w:t xml:space="preserve"> (Colla-0)</w:t>
      </w:r>
      <w:r w:rsidR="003864DB">
        <w:rPr>
          <w:rFonts w:eastAsiaTheme="minorEastAsia"/>
          <w:sz w:val="22"/>
          <w:szCs w:val="22"/>
          <w:lang w:eastAsia="zh-CN"/>
        </w:rPr>
        <w:t>.</w:t>
      </w:r>
    </w:p>
    <w:p w14:paraId="1CBF6EAD" w14:textId="1349D527" w:rsidR="00D63A52" w:rsidRDefault="003864DB" w:rsidP="003864DB">
      <w:pPr>
        <w:spacing w:afterLines="50" w:after="163"/>
        <w:jc w:val="both"/>
        <w:rPr>
          <w:rFonts w:eastAsiaTheme="minorEastAsia"/>
          <w:sz w:val="22"/>
          <w:szCs w:val="22"/>
          <w:lang w:eastAsia="zh-CN"/>
        </w:rPr>
      </w:pPr>
      <w:r>
        <w:rPr>
          <w:rFonts w:eastAsiaTheme="minorEastAsia"/>
          <w:sz w:val="22"/>
          <w:szCs w:val="22"/>
          <w:lang w:eastAsia="zh-CN"/>
        </w:rPr>
        <w:t xml:space="preserve">Comparatively, </w:t>
      </w:r>
      <w:r w:rsidR="008E05AE">
        <w:rPr>
          <w:rFonts w:eastAsiaTheme="minorEastAsia"/>
          <w:sz w:val="22"/>
          <w:szCs w:val="22"/>
          <w:lang w:eastAsia="zh-CN"/>
        </w:rPr>
        <w:t>C</w:t>
      </w:r>
      <w:r>
        <w:rPr>
          <w:rFonts w:eastAsiaTheme="minorEastAsia"/>
          <w:sz w:val="22"/>
          <w:szCs w:val="22"/>
          <w:lang w:eastAsia="zh-CN"/>
        </w:rPr>
        <w:t>ase-a ha</w:t>
      </w:r>
      <w:r w:rsidR="003863F8">
        <w:rPr>
          <w:rFonts w:eastAsiaTheme="minorEastAsia"/>
          <w:sz w:val="22"/>
          <w:szCs w:val="22"/>
          <w:lang w:eastAsia="zh-CN"/>
        </w:rPr>
        <w:t>s</w:t>
      </w:r>
      <w:r>
        <w:rPr>
          <w:rFonts w:eastAsiaTheme="minorEastAsia"/>
          <w:sz w:val="22"/>
          <w:szCs w:val="22"/>
          <w:lang w:eastAsia="zh-CN"/>
        </w:rPr>
        <w:t xml:space="preserve"> big </w:t>
      </w:r>
      <w:r w:rsidR="00AD3F80">
        <w:rPr>
          <w:rFonts w:eastAsiaTheme="minorEastAsia"/>
          <w:sz w:val="22"/>
          <w:szCs w:val="22"/>
          <w:lang w:eastAsia="zh-CN"/>
        </w:rPr>
        <w:t>STD</w:t>
      </w:r>
      <w:r>
        <w:rPr>
          <w:rFonts w:eastAsiaTheme="minorEastAsia"/>
          <w:sz w:val="22"/>
          <w:szCs w:val="22"/>
          <w:lang w:eastAsia="zh-CN"/>
        </w:rPr>
        <w:t xml:space="preserve"> impacts, while </w:t>
      </w:r>
      <w:r w:rsidR="008E05AE">
        <w:rPr>
          <w:rFonts w:eastAsiaTheme="minorEastAsia"/>
          <w:sz w:val="22"/>
          <w:szCs w:val="22"/>
          <w:lang w:eastAsia="zh-CN"/>
        </w:rPr>
        <w:t>C</w:t>
      </w:r>
      <w:r>
        <w:rPr>
          <w:rFonts w:eastAsiaTheme="minorEastAsia"/>
          <w:sz w:val="22"/>
          <w:szCs w:val="22"/>
          <w:lang w:eastAsia="zh-CN"/>
        </w:rPr>
        <w:t xml:space="preserve">ase-b </w:t>
      </w:r>
      <w:r w:rsidR="003863F8">
        <w:rPr>
          <w:rFonts w:eastAsiaTheme="minorEastAsia"/>
          <w:sz w:val="22"/>
          <w:szCs w:val="22"/>
          <w:lang w:eastAsia="zh-CN"/>
        </w:rPr>
        <w:t xml:space="preserve">has </w:t>
      </w:r>
      <w:r w:rsidR="008E05AE">
        <w:rPr>
          <w:rFonts w:eastAsiaTheme="minorEastAsia"/>
          <w:sz w:val="22"/>
          <w:szCs w:val="22"/>
          <w:lang w:eastAsia="zh-CN"/>
        </w:rPr>
        <w:t>small</w:t>
      </w:r>
      <w:r w:rsidR="00AD3F80">
        <w:rPr>
          <w:rFonts w:eastAsiaTheme="minorEastAsia"/>
          <w:sz w:val="22"/>
          <w:szCs w:val="22"/>
          <w:lang w:eastAsia="zh-CN"/>
        </w:rPr>
        <w:t xml:space="preserve"> STD impacts</w:t>
      </w:r>
      <w:r w:rsidR="003863F8">
        <w:rPr>
          <w:rFonts w:eastAsiaTheme="minorEastAsia"/>
          <w:sz w:val="22"/>
          <w:szCs w:val="22"/>
          <w:lang w:eastAsia="zh-CN"/>
        </w:rPr>
        <w:t xml:space="preserve">. </w:t>
      </w:r>
    </w:p>
    <w:p w14:paraId="5A1F4F16" w14:textId="44FF3921" w:rsidR="00C97F52" w:rsidRDefault="00D63A52" w:rsidP="003864DB">
      <w:pPr>
        <w:spacing w:afterLines="50" w:after="163"/>
        <w:jc w:val="both"/>
        <w:rPr>
          <w:rFonts w:eastAsiaTheme="minorEastAsia"/>
          <w:sz w:val="22"/>
          <w:szCs w:val="22"/>
          <w:lang w:eastAsia="zh-CN"/>
        </w:rPr>
      </w:pPr>
      <w:r>
        <w:rPr>
          <w:rFonts w:eastAsiaTheme="minorEastAsia"/>
          <w:sz w:val="22"/>
          <w:szCs w:val="22"/>
          <w:lang w:eastAsia="zh-CN"/>
        </w:rPr>
        <w:t>According to the proposal</w:t>
      </w:r>
      <w:r w:rsidR="008E05AE">
        <w:rPr>
          <w:rFonts w:eastAsiaTheme="minorEastAsia"/>
          <w:sz w:val="22"/>
          <w:szCs w:val="22"/>
          <w:lang w:eastAsia="zh-CN"/>
        </w:rPr>
        <w:t>s</w:t>
      </w:r>
      <w:r>
        <w:rPr>
          <w:rFonts w:eastAsiaTheme="minorEastAsia"/>
          <w:sz w:val="22"/>
          <w:szCs w:val="22"/>
          <w:lang w:eastAsia="zh-CN"/>
        </w:rPr>
        <w:t xml:space="preserve"> in our companion contribution, only one sub use case is selected for one collaboration level. </w:t>
      </w:r>
      <w:r w:rsidR="00C97F52">
        <w:rPr>
          <w:rFonts w:eastAsiaTheme="minorEastAsia"/>
          <w:sz w:val="22"/>
          <w:szCs w:val="22"/>
          <w:lang w:eastAsia="zh-CN"/>
        </w:rPr>
        <w:t>Among three use cases in this SI, AI encoder/decoder is the only use case of Colla-2</w:t>
      </w:r>
      <w:r w:rsidR="00CD0FF7">
        <w:rPr>
          <w:rFonts w:eastAsiaTheme="minorEastAsia"/>
          <w:sz w:val="22"/>
          <w:szCs w:val="22"/>
          <w:lang w:eastAsia="zh-CN"/>
        </w:rPr>
        <w:t>.</w:t>
      </w:r>
      <w:r w:rsidR="00C97F52">
        <w:rPr>
          <w:rFonts w:eastAsiaTheme="minorEastAsia"/>
          <w:sz w:val="22"/>
          <w:szCs w:val="22"/>
          <w:lang w:eastAsia="zh-CN"/>
        </w:rPr>
        <w:t xml:space="preserve"> </w:t>
      </w:r>
      <w:r w:rsidR="00CD0FF7">
        <w:rPr>
          <w:rFonts w:eastAsiaTheme="minorEastAsia"/>
          <w:sz w:val="22"/>
          <w:szCs w:val="22"/>
          <w:lang w:eastAsia="zh-CN"/>
        </w:rPr>
        <w:t>T</w:t>
      </w:r>
      <w:r w:rsidR="00C97F52">
        <w:rPr>
          <w:rFonts w:eastAsiaTheme="minorEastAsia"/>
          <w:sz w:val="22"/>
          <w:szCs w:val="22"/>
          <w:lang w:eastAsia="zh-CN"/>
        </w:rPr>
        <w:t xml:space="preserve">herefore, it should be confirmed as the sub use case of </w:t>
      </w:r>
      <w:r w:rsidR="00CD0FF7">
        <w:rPr>
          <w:rFonts w:eastAsiaTheme="minorEastAsia"/>
          <w:sz w:val="22"/>
          <w:szCs w:val="22"/>
          <w:lang w:eastAsia="zh-CN"/>
        </w:rPr>
        <w:t xml:space="preserve">the use case of </w:t>
      </w:r>
      <w:r w:rsidR="00C97F52">
        <w:rPr>
          <w:rFonts w:eastAsiaTheme="minorEastAsia"/>
          <w:sz w:val="22"/>
          <w:szCs w:val="22"/>
          <w:lang w:eastAsia="zh-CN"/>
        </w:rPr>
        <w:t>CSI f</w:t>
      </w:r>
      <w:r w:rsidR="00834112">
        <w:rPr>
          <w:rFonts w:eastAsiaTheme="minorEastAsia"/>
          <w:sz w:val="22"/>
          <w:szCs w:val="22"/>
          <w:lang w:eastAsia="zh-CN"/>
        </w:rPr>
        <w:t>eedback enhancement.</w:t>
      </w:r>
    </w:p>
    <w:p w14:paraId="016CC5CC" w14:textId="77777777" w:rsidR="002D32CF" w:rsidRDefault="002D32CF" w:rsidP="002D32CF">
      <w:pPr>
        <w:spacing w:afterLines="50" w:after="163"/>
        <w:jc w:val="both"/>
        <w:rPr>
          <w:rFonts w:eastAsiaTheme="minorEastAsia"/>
          <w:b/>
          <w:bCs/>
          <w:sz w:val="22"/>
          <w:szCs w:val="22"/>
          <w:lang w:eastAsia="zh-CN"/>
        </w:rPr>
      </w:pPr>
      <w:r w:rsidRPr="00385EAA">
        <w:rPr>
          <w:rFonts w:eastAsiaTheme="minorEastAsia"/>
          <w:b/>
          <w:bCs/>
          <w:sz w:val="22"/>
          <w:szCs w:val="22"/>
          <w:lang w:eastAsia="zh-CN"/>
        </w:rPr>
        <w:t>Proposal-1:</w:t>
      </w:r>
      <w:r>
        <w:rPr>
          <w:rFonts w:eastAsiaTheme="minorEastAsia"/>
          <w:b/>
          <w:bCs/>
          <w:sz w:val="22"/>
          <w:szCs w:val="22"/>
          <w:lang w:eastAsia="zh-CN"/>
        </w:rPr>
        <w:t xml:space="preserve"> As AI encoder/decoder-based CSI overhead reduction is the only use case in Collaboration level 2, it should be confirmed as the sub use case for CSI feedback enhancement.</w:t>
      </w:r>
    </w:p>
    <w:p w14:paraId="00467576" w14:textId="5665EA59" w:rsidR="00834112" w:rsidRPr="00834112" w:rsidRDefault="00834112" w:rsidP="003864DB">
      <w:pPr>
        <w:spacing w:afterLines="50" w:after="163"/>
        <w:jc w:val="both"/>
        <w:rPr>
          <w:rFonts w:eastAsiaTheme="minorEastAsia"/>
          <w:sz w:val="22"/>
          <w:szCs w:val="22"/>
          <w:lang w:eastAsia="zh-CN"/>
        </w:rPr>
      </w:pPr>
      <w:r w:rsidRPr="00834112">
        <w:rPr>
          <w:rFonts w:eastAsiaTheme="minorEastAsia"/>
          <w:sz w:val="22"/>
          <w:szCs w:val="22"/>
          <w:lang w:eastAsia="zh-CN"/>
        </w:rPr>
        <w:t xml:space="preserve">The </w:t>
      </w:r>
      <w:r>
        <w:rPr>
          <w:rFonts w:eastAsiaTheme="minorEastAsia"/>
          <w:sz w:val="22"/>
          <w:szCs w:val="22"/>
          <w:lang w:eastAsia="zh-CN"/>
        </w:rPr>
        <w:t>other sub</w:t>
      </w:r>
      <w:r w:rsidR="00CD0FF7">
        <w:rPr>
          <w:rFonts w:eastAsiaTheme="minorEastAsia"/>
          <w:sz w:val="22"/>
          <w:szCs w:val="22"/>
          <w:lang w:eastAsia="zh-CN"/>
        </w:rPr>
        <w:t>-</w:t>
      </w:r>
      <w:r>
        <w:rPr>
          <w:rFonts w:eastAsiaTheme="minorEastAsia"/>
          <w:sz w:val="22"/>
          <w:szCs w:val="22"/>
          <w:lang w:eastAsia="zh-CN"/>
        </w:rPr>
        <w:t>use</w:t>
      </w:r>
      <w:r w:rsidR="00CD0FF7">
        <w:rPr>
          <w:rFonts w:eastAsiaTheme="minorEastAsia"/>
          <w:sz w:val="22"/>
          <w:szCs w:val="22"/>
          <w:lang w:eastAsia="zh-CN"/>
        </w:rPr>
        <w:t>-</w:t>
      </w:r>
      <w:r>
        <w:rPr>
          <w:rFonts w:eastAsiaTheme="minorEastAsia"/>
          <w:sz w:val="22"/>
          <w:szCs w:val="22"/>
          <w:lang w:eastAsia="zh-CN"/>
        </w:rPr>
        <w:t>case candidate is CSI prediction, which is also a Colla-1 use case.</w:t>
      </w:r>
    </w:p>
    <w:p w14:paraId="3E229681" w14:textId="77777777" w:rsidR="002D32CF" w:rsidRDefault="002D32CF" w:rsidP="002D32CF">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roposal-2: The following two sub use cases for CSI feedback enhancement can be used as the candidates for final decision:</w:t>
      </w:r>
    </w:p>
    <w:p w14:paraId="4FF4B744" w14:textId="77777777" w:rsidR="002D32CF" w:rsidRPr="00022923" w:rsidRDefault="002D32CF" w:rsidP="002D32CF">
      <w:pPr>
        <w:pStyle w:val="aff2"/>
        <w:numPr>
          <w:ilvl w:val="0"/>
          <w:numId w:val="29"/>
        </w:numPr>
        <w:spacing w:afterLines="50" w:after="163"/>
        <w:ind w:firstLineChars="0"/>
        <w:jc w:val="both"/>
        <w:rPr>
          <w:rFonts w:eastAsiaTheme="minorEastAsia"/>
          <w:b/>
          <w:bCs/>
          <w:sz w:val="22"/>
          <w:szCs w:val="22"/>
          <w:lang w:eastAsia="zh-CN"/>
        </w:rPr>
      </w:pPr>
      <w:r w:rsidRPr="00022923">
        <w:rPr>
          <w:rFonts w:eastAsiaTheme="minorEastAsia"/>
          <w:b/>
          <w:bCs/>
          <w:sz w:val="22"/>
          <w:szCs w:val="22"/>
          <w:lang w:eastAsia="zh-CN"/>
        </w:rPr>
        <w:t xml:space="preserve">CSI feedback overhead reduction by using AI residing </w:t>
      </w:r>
      <w:r>
        <w:rPr>
          <w:rFonts w:eastAsiaTheme="minorEastAsia"/>
          <w:b/>
          <w:bCs/>
          <w:sz w:val="22"/>
          <w:szCs w:val="22"/>
          <w:lang w:eastAsia="zh-CN"/>
        </w:rPr>
        <w:t>in</w:t>
      </w:r>
      <w:r w:rsidRPr="00022923">
        <w:rPr>
          <w:rFonts w:eastAsiaTheme="minorEastAsia"/>
          <w:b/>
          <w:bCs/>
          <w:sz w:val="22"/>
          <w:szCs w:val="22"/>
          <w:lang w:eastAsia="zh-CN"/>
        </w:rPr>
        <w:t xml:space="preserve"> gNB.</w:t>
      </w:r>
    </w:p>
    <w:p w14:paraId="7A2794D3" w14:textId="77777777" w:rsidR="002D32CF" w:rsidRPr="00022923" w:rsidRDefault="002D32CF" w:rsidP="002D32CF">
      <w:pPr>
        <w:pStyle w:val="aff2"/>
        <w:numPr>
          <w:ilvl w:val="0"/>
          <w:numId w:val="29"/>
        </w:numPr>
        <w:spacing w:afterLines="50" w:after="163"/>
        <w:ind w:firstLineChars="0"/>
        <w:jc w:val="both"/>
        <w:rPr>
          <w:rFonts w:eastAsiaTheme="minorEastAsia"/>
          <w:b/>
          <w:bCs/>
          <w:sz w:val="22"/>
          <w:szCs w:val="22"/>
          <w:lang w:eastAsia="zh-CN"/>
        </w:rPr>
      </w:pPr>
      <w:r w:rsidRPr="00022923">
        <w:rPr>
          <w:rFonts w:eastAsiaTheme="minorEastAsia"/>
          <w:b/>
          <w:bCs/>
          <w:sz w:val="22"/>
          <w:szCs w:val="22"/>
          <w:lang w:eastAsia="zh-CN"/>
        </w:rPr>
        <w:t xml:space="preserve">CSI feedback prediction in time domain by using AI residing </w:t>
      </w:r>
      <w:r>
        <w:rPr>
          <w:rFonts w:eastAsiaTheme="minorEastAsia"/>
          <w:b/>
          <w:bCs/>
          <w:sz w:val="22"/>
          <w:szCs w:val="22"/>
          <w:lang w:eastAsia="zh-CN"/>
        </w:rPr>
        <w:t>in</w:t>
      </w:r>
      <w:r w:rsidRPr="00022923">
        <w:rPr>
          <w:rFonts w:eastAsiaTheme="minorEastAsia"/>
          <w:b/>
          <w:bCs/>
          <w:sz w:val="22"/>
          <w:szCs w:val="22"/>
          <w:lang w:eastAsia="zh-CN"/>
        </w:rPr>
        <w:t xml:space="preserve"> UE.</w:t>
      </w:r>
    </w:p>
    <w:p w14:paraId="3875C865" w14:textId="77777777" w:rsidR="00834112" w:rsidRPr="00834112" w:rsidRDefault="00834112" w:rsidP="003864DB">
      <w:pPr>
        <w:spacing w:afterLines="50" w:after="163"/>
        <w:jc w:val="both"/>
        <w:rPr>
          <w:rFonts w:eastAsiaTheme="minorEastAsia"/>
          <w:b/>
          <w:bCs/>
          <w:sz w:val="22"/>
          <w:szCs w:val="22"/>
          <w:lang w:eastAsia="zh-CN"/>
        </w:rPr>
      </w:pPr>
    </w:p>
    <w:p w14:paraId="293420A1" w14:textId="76F0F49E" w:rsidR="00B404AB" w:rsidRPr="00B404AB" w:rsidRDefault="002001A3" w:rsidP="00144DA8">
      <w:pPr>
        <w:pStyle w:val="1"/>
        <w:spacing w:beforeLines="50" w:before="163" w:afterLines="50" w:after="163"/>
        <w:ind w:left="432" w:hanging="432"/>
        <w:jc w:val="both"/>
        <w:rPr>
          <w:rFonts w:eastAsia="宋体"/>
          <w:b/>
          <w:lang w:eastAsia="zh-CN"/>
        </w:rPr>
      </w:pPr>
      <w:r>
        <w:rPr>
          <w:rFonts w:eastAsia="宋体"/>
          <w:b/>
          <w:lang w:eastAsia="zh-CN"/>
        </w:rPr>
        <w:lastRenderedPageBreak/>
        <w:t>Potential STD impact</w:t>
      </w:r>
      <w:r w:rsidR="001842AA">
        <w:rPr>
          <w:rFonts w:eastAsia="宋体"/>
          <w:b/>
          <w:lang w:eastAsia="zh-CN"/>
        </w:rPr>
        <w:t>s</w:t>
      </w:r>
    </w:p>
    <w:p w14:paraId="4EA0AB06" w14:textId="77777777" w:rsidR="002D32CF" w:rsidRPr="00022923" w:rsidRDefault="002D32CF" w:rsidP="002D32CF">
      <w:pPr>
        <w:spacing w:afterLines="50" w:after="163"/>
        <w:jc w:val="both"/>
        <w:rPr>
          <w:rFonts w:eastAsiaTheme="minorEastAsia"/>
          <w:b/>
          <w:bCs/>
          <w:sz w:val="22"/>
          <w:szCs w:val="22"/>
          <w:lang w:eastAsia="zh-CN"/>
        </w:rPr>
      </w:pPr>
      <w:r w:rsidRPr="00022923">
        <w:rPr>
          <w:rFonts w:eastAsiaTheme="minorEastAsia"/>
          <w:b/>
          <w:bCs/>
          <w:sz w:val="22"/>
          <w:szCs w:val="22"/>
          <w:lang w:eastAsia="zh-CN"/>
        </w:rPr>
        <w:t>Proposal 3: For AI encoder/decoder-based method, the study of STD impacts may start from:</w:t>
      </w:r>
    </w:p>
    <w:p w14:paraId="04CDEAF0" w14:textId="77777777" w:rsidR="002D32CF" w:rsidRPr="00022923" w:rsidRDefault="002D32CF" w:rsidP="002D32CF">
      <w:pPr>
        <w:pStyle w:val="aff2"/>
        <w:numPr>
          <w:ilvl w:val="0"/>
          <w:numId w:val="27"/>
        </w:numPr>
        <w:spacing w:afterLines="50" w:after="163"/>
        <w:ind w:firstLineChars="0"/>
        <w:jc w:val="both"/>
        <w:rPr>
          <w:rFonts w:eastAsiaTheme="minorEastAsia"/>
          <w:b/>
          <w:bCs/>
          <w:sz w:val="22"/>
          <w:szCs w:val="22"/>
          <w:lang w:eastAsia="zh-CN"/>
        </w:rPr>
      </w:pPr>
      <w:r w:rsidRPr="00022923">
        <w:rPr>
          <w:rFonts w:eastAsiaTheme="minorEastAsia"/>
          <w:b/>
          <w:bCs/>
          <w:sz w:val="22"/>
          <w:szCs w:val="22"/>
          <w:lang w:eastAsia="zh-CN"/>
        </w:rPr>
        <w:t xml:space="preserve">Studying the CSI report configurations and </w:t>
      </w:r>
      <w:r>
        <w:rPr>
          <w:rFonts w:eastAsiaTheme="minorEastAsia"/>
          <w:b/>
          <w:bCs/>
          <w:sz w:val="22"/>
          <w:szCs w:val="22"/>
          <w:lang w:eastAsia="zh-CN"/>
        </w:rPr>
        <w:t xml:space="preserve">the </w:t>
      </w:r>
      <w:r w:rsidRPr="00022923">
        <w:rPr>
          <w:rFonts w:eastAsiaTheme="minorEastAsia"/>
          <w:b/>
          <w:bCs/>
          <w:sz w:val="22"/>
          <w:szCs w:val="22"/>
          <w:lang w:eastAsia="zh-CN"/>
        </w:rPr>
        <w:t>procedures related to AI encoder/decoder.</w:t>
      </w:r>
    </w:p>
    <w:p w14:paraId="6ABA9FEC" w14:textId="77777777" w:rsidR="002D32CF" w:rsidRPr="00022923" w:rsidRDefault="002D32CF" w:rsidP="002D32CF">
      <w:pPr>
        <w:pStyle w:val="aff2"/>
        <w:numPr>
          <w:ilvl w:val="0"/>
          <w:numId w:val="27"/>
        </w:numPr>
        <w:spacing w:afterLines="50" w:after="163"/>
        <w:ind w:firstLineChars="0"/>
        <w:jc w:val="both"/>
        <w:rPr>
          <w:rFonts w:eastAsiaTheme="minorEastAsia"/>
          <w:b/>
          <w:bCs/>
          <w:sz w:val="22"/>
          <w:szCs w:val="22"/>
          <w:lang w:eastAsia="zh-CN"/>
        </w:rPr>
      </w:pPr>
      <w:r w:rsidRPr="00022923">
        <w:rPr>
          <w:rFonts w:eastAsiaTheme="minorEastAsia"/>
          <w:b/>
          <w:bCs/>
          <w:sz w:val="22"/>
          <w:szCs w:val="22"/>
          <w:lang w:eastAsia="zh-CN"/>
        </w:rPr>
        <w:t xml:space="preserve">Studying the procedures related to pairing the AI encoder and </w:t>
      </w:r>
      <w:r>
        <w:rPr>
          <w:rFonts w:eastAsiaTheme="minorEastAsia"/>
          <w:b/>
          <w:bCs/>
          <w:sz w:val="22"/>
          <w:szCs w:val="22"/>
          <w:lang w:eastAsia="zh-CN"/>
        </w:rPr>
        <w:t xml:space="preserve">the </w:t>
      </w:r>
      <w:r w:rsidRPr="00022923">
        <w:rPr>
          <w:rFonts w:eastAsiaTheme="minorEastAsia"/>
          <w:b/>
          <w:bCs/>
          <w:sz w:val="22"/>
          <w:szCs w:val="22"/>
          <w:lang w:eastAsia="zh-CN"/>
        </w:rPr>
        <w:t>AI decoder</w:t>
      </w:r>
      <w:r>
        <w:rPr>
          <w:rFonts w:eastAsiaTheme="minorEastAsia" w:hint="eastAsia"/>
          <w:b/>
          <w:bCs/>
          <w:sz w:val="22"/>
          <w:szCs w:val="22"/>
          <w:lang w:eastAsia="zh-CN"/>
        </w:rPr>
        <w:t>.</w:t>
      </w:r>
    </w:p>
    <w:p w14:paraId="14961D6B" w14:textId="77777777" w:rsidR="002D32CF" w:rsidRDefault="002D32CF" w:rsidP="002D32CF">
      <w:pPr>
        <w:pStyle w:val="aff2"/>
        <w:numPr>
          <w:ilvl w:val="0"/>
          <w:numId w:val="27"/>
        </w:numPr>
        <w:spacing w:afterLines="50" w:after="163"/>
        <w:ind w:firstLineChars="0"/>
        <w:jc w:val="both"/>
        <w:rPr>
          <w:rFonts w:eastAsiaTheme="minorEastAsia"/>
          <w:b/>
          <w:bCs/>
          <w:sz w:val="22"/>
          <w:szCs w:val="22"/>
          <w:lang w:eastAsia="zh-CN"/>
        </w:rPr>
      </w:pPr>
      <w:r w:rsidRPr="00022923">
        <w:rPr>
          <w:rFonts w:eastAsiaTheme="minorEastAsia"/>
          <w:b/>
          <w:bCs/>
          <w:sz w:val="22"/>
          <w:szCs w:val="22"/>
          <w:lang w:eastAsia="zh-CN"/>
        </w:rPr>
        <w:t xml:space="preserve">Studying the AI ON/OFF switching and </w:t>
      </w:r>
      <w:r>
        <w:rPr>
          <w:rFonts w:eastAsiaTheme="minorEastAsia"/>
          <w:b/>
          <w:bCs/>
          <w:sz w:val="22"/>
          <w:szCs w:val="22"/>
          <w:lang w:eastAsia="zh-CN"/>
        </w:rPr>
        <w:t xml:space="preserve">the </w:t>
      </w:r>
      <w:r w:rsidRPr="00022923">
        <w:rPr>
          <w:rFonts w:eastAsiaTheme="minorEastAsia"/>
          <w:b/>
          <w:bCs/>
          <w:sz w:val="22"/>
          <w:szCs w:val="22"/>
          <w:lang w:eastAsia="zh-CN"/>
        </w:rPr>
        <w:t>AI operation alignment for AI encoder/decoder</w:t>
      </w:r>
      <w:r>
        <w:rPr>
          <w:rFonts w:eastAsiaTheme="minorEastAsia"/>
          <w:b/>
          <w:bCs/>
          <w:sz w:val="22"/>
          <w:szCs w:val="22"/>
          <w:lang w:eastAsia="zh-CN"/>
        </w:rPr>
        <w:t>.</w:t>
      </w:r>
    </w:p>
    <w:p w14:paraId="290B7238" w14:textId="36304D42" w:rsidR="00CA4374" w:rsidRDefault="003045BC" w:rsidP="00522ED9">
      <w:pPr>
        <w:spacing w:afterLines="50" w:after="163"/>
        <w:jc w:val="both"/>
        <w:rPr>
          <w:rFonts w:eastAsiaTheme="minorEastAsia"/>
          <w:sz w:val="22"/>
          <w:szCs w:val="22"/>
          <w:lang w:eastAsia="zh-CN"/>
        </w:rPr>
      </w:pPr>
      <w:r>
        <w:rPr>
          <w:rFonts w:eastAsiaTheme="minorEastAsia"/>
          <w:sz w:val="22"/>
          <w:szCs w:val="22"/>
          <w:lang w:eastAsia="zh-CN"/>
        </w:rPr>
        <w:t xml:space="preserve">STD impacts for other sub cases can be studied </w:t>
      </w:r>
      <w:r w:rsidR="00B404AB">
        <w:rPr>
          <w:rFonts w:eastAsiaTheme="minorEastAsia"/>
          <w:sz w:val="22"/>
          <w:szCs w:val="22"/>
          <w:lang w:eastAsia="zh-CN"/>
        </w:rPr>
        <w:t xml:space="preserve">after </w:t>
      </w:r>
      <w:r w:rsidR="004057CF">
        <w:rPr>
          <w:rFonts w:eastAsiaTheme="minorEastAsia"/>
          <w:sz w:val="22"/>
          <w:szCs w:val="22"/>
          <w:lang w:eastAsia="zh-CN"/>
        </w:rPr>
        <w:t>they are</w:t>
      </w:r>
      <w:r w:rsidR="00B404AB">
        <w:rPr>
          <w:rFonts w:eastAsiaTheme="minorEastAsia"/>
          <w:sz w:val="22"/>
          <w:szCs w:val="22"/>
          <w:lang w:eastAsia="zh-CN"/>
        </w:rPr>
        <w:t xml:space="preserve"> confirmed.</w:t>
      </w:r>
    </w:p>
    <w:p w14:paraId="28E3D10D" w14:textId="77777777" w:rsidR="00697034" w:rsidRPr="00CC5C4F" w:rsidRDefault="00697034" w:rsidP="00522ED9">
      <w:pPr>
        <w:spacing w:afterLines="50" w:after="163"/>
        <w:jc w:val="both"/>
        <w:rPr>
          <w:rFonts w:eastAsiaTheme="minorEastAsia"/>
          <w:sz w:val="22"/>
          <w:szCs w:val="22"/>
          <w:lang w:eastAsia="zh-CN"/>
        </w:rPr>
      </w:pPr>
    </w:p>
    <w:p w14:paraId="4CDF0CDE" w14:textId="64895605" w:rsidR="00F21154" w:rsidRDefault="00F21154" w:rsidP="00F21154">
      <w:pPr>
        <w:pStyle w:val="1"/>
        <w:spacing w:beforeLines="50" w:before="163" w:afterLines="50" w:after="163"/>
        <w:ind w:left="432" w:hanging="432"/>
        <w:jc w:val="both"/>
        <w:rPr>
          <w:rFonts w:eastAsia="宋体"/>
          <w:b/>
          <w:lang w:eastAsia="zh-CN"/>
        </w:rPr>
      </w:pPr>
      <w:r>
        <w:rPr>
          <w:rFonts w:eastAsia="宋体" w:hint="eastAsia"/>
          <w:b/>
          <w:lang w:eastAsia="zh-CN"/>
        </w:rPr>
        <w:t>Conclusions</w:t>
      </w:r>
    </w:p>
    <w:p w14:paraId="4DBFF363" w14:textId="7610B158" w:rsidR="00F21154" w:rsidRDefault="00F21154" w:rsidP="00F21154">
      <w:pPr>
        <w:spacing w:afterLines="50" w:after="163"/>
        <w:jc w:val="both"/>
        <w:rPr>
          <w:rFonts w:eastAsiaTheme="minorEastAsia"/>
          <w:b/>
          <w:bCs/>
          <w:sz w:val="22"/>
          <w:szCs w:val="22"/>
          <w:lang w:eastAsia="zh-CN"/>
        </w:rPr>
      </w:pPr>
      <w:r w:rsidRPr="00385EAA">
        <w:rPr>
          <w:rFonts w:eastAsiaTheme="minorEastAsia"/>
          <w:b/>
          <w:bCs/>
          <w:sz w:val="22"/>
          <w:szCs w:val="22"/>
          <w:lang w:eastAsia="zh-CN"/>
        </w:rPr>
        <w:t>Proposal-1:</w:t>
      </w:r>
      <w:r>
        <w:rPr>
          <w:rFonts w:eastAsiaTheme="minorEastAsia"/>
          <w:b/>
          <w:bCs/>
          <w:sz w:val="22"/>
          <w:szCs w:val="22"/>
          <w:lang w:eastAsia="zh-CN"/>
        </w:rPr>
        <w:t xml:space="preserve"> As AI encoder/decoder-based CSI overhead reduction is the only use case in Collaboration level 2, it should be confirmed as the sub use case </w:t>
      </w:r>
      <w:r w:rsidR="00FD37E2">
        <w:rPr>
          <w:rFonts w:eastAsiaTheme="minorEastAsia"/>
          <w:b/>
          <w:bCs/>
          <w:sz w:val="22"/>
          <w:szCs w:val="22"/>
          <w:lang w:eastAsia="zh-CN"/>
        </w:rPr>
        <w:t>for</w:t>
      </w:r>
      <w:r>
        <w:rPr>
          <w:rFonts w:eastAsiaTheme="minorEastAsia"/>
          <w:b/>
          <w:bCs/>
          <w:sz w:val="22"/>
          <w:szCs w:val="22"/>
          <w:lang w:eastAsia="zh-CN"/>
        </w:rPr>
        <w:t xml:space="preserve"> CSI feedback enhancement.</w:t>
      </w:r>
    </w:p>
    <w:p w14:paraId="51E172D9" w14:textId="68C73207" w:rsidR="00F21154" w:rsidRDefault="00F21154" w:rsidP="00F21154">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 xml:space="preserve">roposal-2: The following two sub use cases for CSI feedback enhancement can be </w:t>
      </w:r>
      <w:r w:rsidR="006A6912">
        <w:rPr>
          <w:rFonts w:eastAsiaTheme="minorEastAsia"/>
          <w:b/>
          <w:bCs/>
          <w:sz w:val="22"/>
          <w:szCs w:val="22"/>
          <w:lang w:eastAsia="zh-CN"/>
        </w:rPr>
        <w:t xml:space="preserve">used as </w:t>
      </w:r>
      <w:r>
        <w:rPr>
          <w:rFonts w:eastAsiaTheme="minorEastAsia"/>
          <w:b/>
          <w:bCs/>
          <w:sz w:val="22"/>
          <w:szCs w:val="22"/>
          <w:lang w:eastAsia="zh-CN"/>
        </w:rPr>
        <w:t xml:space="preserve">the candidates for final </w:t>
      </w:r>
      <w:r w:rsidR="00F70D65">
        <w:rPr>
          <w:rFonts w:eastAsiaTheme="minorEastAsia"/>
          <w:b/>
          <w:bCs/>
          <w:sz w:val="22"/>
          <w:szCs w:val="22"/>
          <w:lang w:eastAsia="zh-CN"/>
        </w:rPr>
        <w:t>decision</w:t>
      </w:r>
      <w:r>
        <w:rPr>
          <w:rFonts w:eastAsiaTheme="minorEastAsia"/>
          <w:b/>
          <w:bCs/>
          <w:sz w:val="22"/>
          <w:szCs w:val="22"/>
          <w:lang w:eastAsia="zh-CN"/>
        </w:rPr>
        <w:t>:</w:t>
      </w:r>
    </w:p>
    <w:p w14:paraId="50FFC260" w14:textId="22938627" w:rsidR="00F21154" w:rsidRPr="00304F85" w:rsidRDefault="00F21154" w:rsidP="00304F85">
      <w:pPr>
        <w:pStyle w:val="aff2"/>
        <w:numPr>
          <w:ilvl w:val="0"/>
          <w:numId w:val="29"/>
        </w:numPr>
        <w:spacing w:afterLines="50" w:after="163"/>
        <w:ind w:firstLineChars="0"/>
        <w:jc w:val="both"/>
        <w:rPr>
          <w:rFonts w:eastAsiaTheme="minorEastAsia"/>
          <w:b/>
          <w:bCs/>
          <w:sz w:val="22"/>
          <w:szCs w:val="22"/>
          <w:lang w:eastAsia="zh-CN"/>
        </w:rPr>
      </w:pPr>
      <w:r w:rsidRPr="00304F85">
        <w:rPr>
          <w:rFonts w:eastAsiaTheme="minorEastAsia"/>
          <w:b/>
          <w:bCs/>
          <w:sz w:val="22"/>
          <w:szCs w:val="22"/>
          <w:lang w:eastAsia="zh-CN"/>
        </w:rPr>
        <w:t xml:space="preserve">CSI feedback overhead reduction by using AI residing </w:t>
      </w:r>
      <w:r w:rsidR="000C22B6">
        <w:rPr>
          <w:rFonts w:eastAsiaTheme="minorEastAsia"/>
          <w:b/>
          <w:bCs/>
          <w:sz w:val="22"/>
          <w:szCs w:val="22"/>
          <w:lang w:eastAsia="zh-CN"/>
        </w:rPr>
        <w:t>in</w:t>
      </w:r>
      <w:r w:rsidRPr="00304F85">
        <w:rPr>
          <w:rFonts w:eastAsiaTheme="minorEastAsia"/>
          <w:b/>
          <w:bCs/>
          <w:sz w:val="22"/>
          <w:szCs w:val="22"/>
          <w:lang w:eastAsia="zh-CN"/>
        </w:rPr>
        <w:t xml:space="preserve"> gNB.</w:t>
      </w:r>
    </w:p>
    <w:p w14:paraId="7ED0CB04" w14:textId="3F960EF4" w:rsidR="00F21154" w:rsidRPr="00304F85" w:rsidRDefault="00F21154" w:rsidP="00304F85">
      <w:pPr>
        <w:pStyle w:val="aff2"/>
        <w:numPr>
          <w:ilvl w:val="0"/>
          <w:numId w:val="29"/>
        </w:numPr>
        <w:spacing w:afterLines="50" w:after="163"/>
        <w:ind w:firstLineChars="0"/>
        <w:jc w:val="both"/>
        <w:rPr>
          <w:rFonts w:eastAsiaTheme="minorEastAsia"/>
          <w:b/>
          <w:bCs/>
          <w:sz w:val="22"/>
          <w:szCs w:val="22"/>
          <w:lang w:eastAsia="zh-CN"/>
        </w:rPr>
      </w:pPr>
      <w:r w:rsidRPr="00304F85">
        <w:rPr>
          <w:rFonts w:eastAsiaTheme="minorEastAsia"/>
          <w:b/>
          <w:bCs/>
          <w:sz w:val="22"/>
          <w:szCs w:val="22"/>
          <w:lang w:eastAsia="zh-CN"/>
        </w:rPr>
        <w:t xml:space="preserve">CSI feedback prediction in time domain by using AI residing </w:t>
      </w:r>
      <w:r w:rsidR="000C22B6">
        <w:rPr>
          <w:rFonts w:eastAsiaTheme="minorEastAsia"/>
          <w:b/>
          <w:bCs/>
          <w:sz w:val="22"/>
          <w:szCs w:val="22"/>
          <w:lang w:eastAsia="zh-CN"/>
        </w:rPr>
        <w:t>in</w:t>
      </w:r>
      <w:r w:rsidRPr="00304F85">
        <w:rPr>
          <w:rFonts w:eastAsiaTheme="minorEastAsia"/>
          <w:b/>
          <w:bCs/>
          <w:sz w:val="22"/>
          <w:szCs w:val="22"/>
          <w:lang w:eastAsia="zh-CN"/>
        </w:rPr>
        <w:t xml:space="preserve"> UE.</w:t>
      </w:r>
    </w:p>
    <w:p w14:paraId="11F5B43B" w14:textId="77777777" w:rsidR="00F21154" w:rsidRPr="00304F85" w:rsidRDefault="00F21154" w:rsidP="00304F85">
      <w:pPr>
        <w:spacing w:afterLines="50" w:after="163"/>
        <w:jc w:val="both"/>
        <w:rPr>
          <w:rFonts w:eastAsiaTheme="minorEastAsia"/>
          <w:b/>
          <w:bCs/>
          <w:sz w:val="22"/>
          <w:szCs w:val="22"/>
          <w:lang w:eastAsia="zh-CN"/>
        </w:rPr>
      </w:pPr>
      <w:r w:rsidRPr="00304F85">
        <w:rPr>
          <w:rFonts w:eastAsiaTheme="minorEastAsia"/>
          <w:b/>
          <w:bCs/>
          <w:sz w:val="22"/>
          <w:szCs w:val="22"/>
          <w:lang w:eastAsia="zh-CN"/>
        </w:rPr>
        <w:t>Proposal 3: For AI encoder/decoder-based method, the study of STD impacts may start from:</w:t>
      </w:r>
    </w:p>
    <w:p w14:paraId="1A0FECAA" w14:textId="23BB4BC7" w:rsidR="00F21154" w:rsidRPr="00304F85" w:rsidRDefault="00F21154" w:rsidP="00304F85">
      <w:pPr>
        <w:pStyle w:val="aff2"/>
        <w:numPr>
          <w:ilvl w:val="0"/>
          <w:numId w:val="27"/>
        </w:numPr>
        <w:spacing w:afterLines="50" w:after="163"/>
        <w:ind w:firstLineChars="0"/>
        <w:jc w:val="both"/>
        <w:rPr>
          <w:rFonts w:eastAsiaTheme="minorEastAsia"/>
          <w:b/>
          <w:bCs/>
          <w:sz w:val="22"/>
          <w:szCs w:val="22"/>
          <w:lang w:eastAsia="zh-CN"/>
        </w:rPr>
      </w:pPr>
      <w:r w:rsidRPr="00304F85">
        <w:rPr>
          <w:rFonts w:eastAsiaTheme="minorEastAsia"/>
          <w:b/>
          <w:bCs/>
          <w:sz w:val="22"/>
          <w:szCs w:val="22"/>
          <w:lang w:eastAsia="zh-CN"/>
        </w:rPr>
        <w:t xml:space="preserve">Studying the CSI report configurations and </w:t>
      </w:r>
      <w:r w:rsidR="00F02C1F">
        <w:rPr>
          <w:rFonts w:eastAsiaTheme="minorEastAsia"/>
          <w:b/>
          <w:bCs/>
          <w:sz w:val="22"/>
          <w:szCs w:val="22"/>
          <w:lang w:eastAsia="zh-CN"/>
        </w:rPr>
        <w:t xml:space="preserve">the </w:t>
      </w:r>
      <w:r w:rsidRPr="00304F85">
        <w:rPr>
          <w:rFonts w:eastAsiaTheme="minorEastAsia"/>
          <w:b/>
          <w:bCs/>
          <w:sz w:val="22"/>
          <w:szCs w:val="22"/>
          <w:lang w:eastAsia="zh-CN"/>
        </w:rPr>
        <w:t>procedures related to AI encoder/decoder.</w:t>
      </w:r>
    </w:p>
    <w:p w14:paraId="6FF6F632" w14:textId="7AC87670" w:rsidR="00F21154" w:rsidRPr="00304F85" w:rsidRDefault="00F21154" w:rsidP="00304F85">
      <w:pPr>
        <w:pStyle w:val="aff2"/>
        <w:numPr>
          <w:ilvl w:val="0"/>
          <w:numId w:val="27"/>
        </w:numPr>
        <w:spacing w:afterLines="50" w:after="163"/>
        <w:ind w:firstLineChars="0"/>
        <w:jc w:val="both"/>
        <w:rPr>
          <w:rFonts w:eastAsiaTheme="minorEastAsia"/>
          <w:b/>
          <w:bCs/>
          <w:sz w:val="22"/>
          <w:szCs w:val="22"/>
          <w:lang w:eastAsia="zh-CN"/>
        </w:rPr>
      </w:pPr>
      <w:r w:rsidRPr="00304F85">
        <w:rPr>
          <w:rFonts w:eastAsiaTheme="minorEastAsia"/>
          <w:b/>
          <w:bCs/>
          <w:sz w:val="22"/>
          <w:szCs w:val="22"/>
          <w:lang w:eastAsia="zh-CN"/>
        </w:rPr>
        <w:t xml:space="preserve">Studying the procedures related to pairing the AI encoder and </w:t>
      </w:r>
      <w:r w:rsidR="00F02C1F">
        <w:rPr>
          <w:rFonts w:eastAsiaTheme="minorEastAsia"/>
          <w:b/>
          <w:bCs/>
          <w:sz w:val="22"/>
          <w:szCs w:val="22"/>
          <w:lang w:eastAsia="zh-CN"/>
        </w:rPr>
        <w:t xml:space="preserve">the </w:t>
      </w:r>
      <w:r w:rsidRPr="00304F85">
        <w:rPr>
          <w:rFonts w:eastAsiaTheme="minorEastAsia"/>
          <w:b/>
          <w:bCs/>
          <w:sz w:val="22"/>
          <w:szCs w:val="22"/>
          <w:lang w:eastAsia="zh-CN"/>
        </w:rPr>
        <w:t>AI decoder</w:t>
      </w:r>
      <w:r w:rsidR="003B2A43">
        <w:rPr>
          <w:rFonts w:eastAsiaTheme="minorEastAsia" w:hint="eastAsia"/>
          <w:b/>
          <w:bCs/>
          <w:sz w:val="22"/>
          <w:szCs w:val="22"/>
          <w:lang w:eastAsia="zh-CN"/>
        </w:rPr>
        <w:t>.</w:t>
      </w:r>
    </w:p>
    <w:p w14:paraId="704FBE18" w14:textId="10C30D85" w:rsidR="00F21154" w:rsidRDefault="00F21154" w:rsidP="00F21154">
      <w:pPr>
        <w:pStyle w:val="aff2"/>
        <w:numPr>
          <w:ilvl w:val="0"/>
          <w:numId w:val="27"/>
        </w:numPr>
        <w:spacing w:afterLines="50" w:after="163"/>
        <w:ind w:firstLineChars="0"/>
        <w:jc w:val="both"/>
        <w:rPr>
          <w:rFonts w:eastAsiaTheme="minorEastAsia"/>
          <w:b/>
          <w:bCs/>
          <w:sz w:val="22"/>
          <w:szCs w:val="22"/>
          <w:lang w:eastAsia="zh-CN"/>
        </w:rPr>
      </w:pPr>
      <w:r w:rsidRPr="00304F85">
        <w:rPr>
          <w:rFonts w:eastAsiaTheme="minorEastAsia"/>
          <w:b/>
          <w:bCs/>
          <w:sz w:val="22"/>
          <w:szCs w:val="22"/>
          <w:lang w:eastAsia="zh-CN"/>
        </w:rPr>
        <w:t xml:space="preserve">Studying the AI ON/OFF switching and </w:t>
      </w:r>
      <w:r w:rsidR="00F02C1F">
        <w:rPr>
          <w:rFonts w:eastAsiaTheme="minorEastAsia"/>
          <w:b/>
          <w:bCs/>
          <w:sz w:val="22"/>
          <w:szCs w:val="22"/>
          <w:lang w:eastAsia="zh-CN"/>
        </w:rPr>
        <w:t xml:space="preserve">the </w:t>
      </w:r>
      <w:r w:rsidRPr="00304F85">
        <w:rPr>
          <w:rFonts w:eastAsiaTheme="minorEastAsia"/>
          <w:b/>
          <w:bCs/>
          <w:sz w:val="22"/>
          <w:szCs w:val="22"/>
          <w:lang w:eastAsia="zh-CN"/>
        </w:rPr>
        <w:t>AI operation alignment for AI encoder/decoder</w:t>
      </w:r>
      <w:r w:rsidR="0009673F">
        <w:rPr>
          <w:rFonts w:eastAsiaTheme="minorEastAsia"/>
          <w:b/>
          <w:bCs/>
          <w:sz w:val="22"/>
          <w:szCs w:val="22"/>
          <w:lang w:eastAsia="zh-CN"/>
        </w:rPr>
        <w:t>.</w:t>
      </w:r>
    </w:p>
    <w:p w14:paraId="5A1C7BD5" w14:textId="77777777" w:rsidR="00697034" w:rsidRPr="00304F85" w:rsidRDefault="00697034" w:rsidP="00304F85">
      <w:pPr>
        <w:spacing w:afterLines="50" w:after="163"/>
        <w:jc w:val="both"/>
        <w:rPr>
          <w:rFonts w:eastAsiaTheme="minorEastAsia"/>
          <w:b/>
          <w:bCs/>
          <w:sz w:val="22"/>
          <w:szCs w:val="22"/>
          <w:lang w:eastAsia="zh-CN"/>
        </w:rPr>
      </w:pPr>
    </w:p>
    <w:p w14:paraId="13D44061" w14:textId="777491AF" w:rsidR="00007139" w:rsidRPr="00304F85" w:rsidRDefault="00697034" w:rsidP="00304F85">
      <w:pPr>
        <w:pStyle w:val="1"/>
        <w:numPr>
          <w:ilvl w:val="0"/>
          <w:numId w:val="0"/>
        </w:numPr>
        <w:spacing w:beforeLines="50" w:before="163" w:afterLines="50" w:after="163"/>
        <w:ind w:left="425" w:hanging="425"/>
        <w:jc w:val="both"/>
        <w:rPr>
          <w:rFonts w:eastAsia="宋体"/>
          <w:b/>
          <w:lang w:eastAsia="zh-CN"/>
        </w:rPr>
      </w:pPr>
      <w:r>
        <w:rPr>
          <w:rFonts w:eastAsia="宋体"/>
          <w:b/>
          <w:lang w:eastAsia="zh-CN"/>
        </w:rPr>
        <w:t>Reference</w:t>
      </w:r>
    </w:p>
    <w:p w14:paraId="7F39759C" w14:textId="1B96BF2E" w:rsidR="00912A39" w:rsidRPr="00FF795D" w:rsidRDefault="0014466C" w:rsidP="00635F51">
      <w:pPr>
        <w:jc w:val="both"/>
        <w:rPr>
          <w:rFonts w:eastAsiaTheme="minorEastAsia"/>
          <w:sz w:val="20"/>
          <w:lang w:eastAsia="zh-CN"/>
        </w:rPr>
      </w:pPr>
      <w:r w:rsidRPr="00304F85">
        <w:rPr>
          <w:rFonts w:eastAsiaTheme="minorEastAsia"/>
          <w:sz w:val="22"/>
          <w:szCs w:val="22"/>
          <w:lang w:eastAsia="zh-CN"/>
        </w:rPr>
        <w:t xml:space="preserve">[1] </w:t>
      </w:r>
      <w:r w:rsidR="00A44A41">
        <w:rPr>
          <w:rFonts w:eastAsiaTheme="minorEastAsia"/>
          <w:sz w:val="22"/>
          <w:szCs w:val="22"/>
          <w:lang w:eastAsia="zh-CN"/>
        </w:rPr>
        <w:t xml:space="preserve">3GPP </w:t>
      </w:r>
      <w:r w:rsidRPr="00304F85">
        <w:rPr>
          <w:rFonts w:eastAsiaTheme="minorEastAsia"/>
          <w:sz w:val="22"/>
          <w:szCs w:val="22"/>
          <w:lang w:eastAsia="zh-CN"/>
        </w:rPr>
        <w:t>R1-2205075, “Discussions on general aspects of AI/ML framework”,</w:t>
      </w:r>
      <w:r w:rsidR="00A44A41">
        <w:rPr>
          <w:rFonts w:eastAsiaTheme="minorEastAsia"/>
          <w:sz w:val="22"/>
          <w:szCs w:val="22"/>
          <w:lang w:eastAsia="zh-CN"/>
        </w:rPr>
        <w:t xml:space="preserve"> Fujitsu,</w:t>
      </w:r>
      <w:r w:rsidRPr="00304F85">
        <w:rPr>
          <w:rFonts w:eastAsiaTheme="minorEastAsia"/>
          <w:sz w:val="22"/>
          <w:szCs w:val="22"/>
          <w:lang w:eastAsia="zh-CN"/>
        </w:rPr>
        <w:t xml:space="preserve"> May 2022.</w:t>
      </w:r>
    </w:p>
    <w:sectPr w:rsidR="00912A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54EC3" w14:textId="77777777" w:rsidR="00143EDA" w:rsidRDefault="00143EDA">
      <w:r>
        <w:separator/>
      </w:r>
    </w:p>
  </w:endnote>
  <w:endnote w:type="continuationSeparator" w:id="0">
    <w:p w14:paraId="15493497" w14:textId="77777777" w:rsidR="00143EDA" w:rsidRDefault="00143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48B7" w14:textId="77777777" w:rsidR="00143EDA" w:rsidRDefault="00143EDA">
      <w:r>
        <w:separator/>
      </w:r>
    </w:p>
  </w:footnote>
  <w:footnote w:type="continuationSeparator" w:id="0">
    <w:p w14:paraId="289AEA17" w14:textId="77777777" w:rsidR="00143EDA" w:rsidRDefault="00143E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682466"/>
    <w:multiLevelType w:val="hybridMultilevel"/>
    <w:tmpl w:val="B86ED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5F70F5"/>
    <w:multiLevelType w:val="hybridMultilevel"/>
    <w:tmpl w:val="3B00BC34"/>
    <w:lvl w:ilvl="0" w:tplc="154A0A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4110DD"/>
    <w:multiLevelType w:val="hybridMultilevel"/>
    <w:tmpl w:val="4504FFDC"/>
    <w:lvl w:ilvl="0" w:tplc="A894D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910B51"/>
    <w:multiLevelType w:val="hybridMultilevel"/>
    <w:tmpl w:val="9C803FA4"/>
    <w:lvl w:ilvl="0" w:tplc="0422E70E">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2CDE077A"/>
    <w:multiLevelType w:val="hybridMultilevel"/>
    <w:tmpl w:val="101A39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173402"/>
    <w:multiLevelType w:val="hybridMultilevel"/>
    <w:tmpl w:val="5E7A099A"/>
    <w:lvl w:ilvl="0" w:tplc="E9702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5F6E47"/>
    <w:multiLevelType w:val="hybridMultilevel"/>
    <w:tmpl w:val="7CB6C93C"/>
    <w:lvl w:ilvl="0" w:tplc="92485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4270B8"/>
    <w:multiLevelType w:val="hybridMultilevel"/>
    <w:tmpl w:val="59323714"/>
    <w:lvl w:ilvl="0" w:tplc="CACA1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A5596"/>
    <w:multiLevelType w:val="hybridMultilevel"/>
    <w:tmpl w:val="65EC90A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5306621"/>
    <w:multiLevelType w:val="hybridMultilevel"/>
    <w:tmpl w:val="C868BA6A"/>
    <w:lvl w:ilvl="0" w:tplc="C8503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E450CC"/>
    <w:multiLevelType w:val="hybridMultilevel"/>
    <w:tmpl w:val="AE6E3F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6615CEB"/>
    <w:multiLevelType w:val="hybridMultilevel"/>
    <w:tmpl w:val="F4E464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8A282C"/>
    <w:multiLevelType w:val="hybridMultilevel"/>
    <w:tmpl w:val="2E222E90"/>
    <w:lvl w:ilvl="0" w:tplc="A1A01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89162A"/>
    <w:multiLevelType w:val="hybridMultilevel"/>
    <w:tmpl w:val="FB5EC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5" w15:restartNumberingAfterBreak="0">
    <w:nsid w:val="7B7C17D4"/>
    <w:multiLevelType w:val="hybridMultilevel"/>
    <w:tmpl w:val="364091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7773615">
    <w:abstractNumId w:val="0"/>
  </w:num>
  <w:num w:numId="2" w16cid:durableId="185171793">
    <w:abstractNumId w:val="17"/>
  </w:num>
  <w:num w:numId="3" w16cid:durableId="815758431">
    <w:abstractNumId w:val="21"/>
  </w:num>
  <w:num w:numId="4" w16cid:durableId="673799515">
    <w:abstractNumId w:val="8"/>
  </w:num>
  <w:num w:numId="5" w16cid:durableId="567769652">
    <w:abstractNumId w:val="26"/>
  </w:num>
  <w:num w:numId="6" w16cid:durableId="322240898">
    <w:abstractNumId w:val="5"/>
  </w:num>
  <w:num w:numId="7" w16cid:durableId="1783305457">
    <w:abstractNumId w:val="19"/>
  </w:num>
  <w:num w:numId="8" w16cid:durableId="1884095770">
    <w:abstractNumId w:val="24"/>
  </w:num>
  <w:num w:numId="9" w16cid:durableId="1891575338">
    <w:abstractNumId w:val="12"/>
  </w:num>
  <w:num w:numId="10" w16cid:durableId="1831092927">
    <w:abstractNumId w:val="27"/>
  </w:num>
  <w:num w:numId="11" w16cid:durableId="791091788">
    <w:abstractNumId w:val="20"/>
  </w:num>
  <w:num w:numId="12" w16cid:durableId="1749886598">
    <w:abstractNumId w:val="2"/>
  </w:num>
  <w:num w:numId="13" w16cid:durableId="65690164">
    <w:abstractNumId w:val="28"/>
  </w:num>
  <w:num w:numId="14" w16cid:durableId="1062365589">
    <w:abstractNumId w:val="16"/>
  </w:num>
  <w:num w:numId="15" w16cid:durableId="1870029880">
    <w:abstractNumId w:val="15"/>
  </w:num>
  <w:num w:numId="16" w16cid:durableId="555316681">
    <w:abstractNumId w:val="9"/>
  </w:num>
  <w:num w:numId="17" w16cid:durableId="2080246549">
    <w:abstractNumId w:val="11"/>
  </w:num>
  <w:num w:numId="18" w16cid:durableId="589241792">
    <w:abstractNumId w:val="6"/>
  </w:num>
  <w:num w:numId="19" w16cid:durableId="1537348680">
    <w:abstractNumId w:val="4"/>
  </w:num>
  <w:num w:numId="20" w16cid:durableId="1397707852">
    <w:abstractNumId w:val="1"/>
  </w:num>
  <w:num w:numId="21" w16cid:durableId="1005747870">
    <w:abstractNumId w:val="10"/>
  </w:num>
  <w:num w:numId="22" w16cid:durableId="371270436">
    <w:abstractNumId w:val="14"/>
  </w:num>
  <w:num w:numId="23" w16cid:durableId="187305189">
    <w:abstractNumId w:val="22"/>
  </w:num>
  <w:num w:numId="24" w16cid:durableId="827942044">
    <w:abstractNumId w:val="3"/>
  </w:num>
  <w:num w:numId="25" w16cid:durableId="1821455040">
    <w:abstractNumId w:val="7"/>
  </w:num>
  <w:num w:numId="26" w16cid:durableId="468983093">
    <w:abstractNumId w:val="13"/>
  </w:num>
  <w:num w:numId="27" w16cid:durableId="31422031">
    <w:abstractNumId w:val="23"/>
  </w:num>
  <w:num w:numId="28" w16cid:durableId="1418404918">
    <w:abstractNumId w:val="18"/>
  </w:num>
  <w:num w:numId="29" w16cid:durableId="756439479">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364"/>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52"/>
    <w:rsid w:val="00013EDA"/>
    <w:rsid w:val="00014037"/>
    <w:rsid w:val="00014143"/>
    <w:rsid w:val="0001436C"/>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CF3"/>
    <w:rsid w:val="00067F43"/>
    <w:rsid w:val="000701C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4E5"/>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4D"/>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73F"/>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19"/>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2B6"/>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BE"/>
    <w:rsid w:val="000F30E5"/>
    <w:rsid w:val="000F3202"/>
    <w:rsid w:val="000F33B9"/>
    <w:rsid w:val="000F3498"/>
    <w:rsid w:val="000F3547"/>
    <w:rsid w:val="000F3C61"/>
    <w:rsid w:val="000F3DB8"/>
    <w:rsid w:val="000F40DE"/>
    <w:rsid w:val="000F41C2"/>
    <w:rsid w:val="000F4925"/>
    <w:rsid w:val="000F497C"/>
    <w:rsid w:val="000F49E9"/>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B4C"/>
    <w:rsid w:val="00114F04"/>
    <w:rsid w:val="00114F92"/>
    <w:rsid w:val="00115B57"/>
    <w:rsid w:val="00115F0F"/>
    <w:rsid w:val="00115F7B"/>
    <w:rsid w:val="00115FAC"/>
    <w:rsid w:val="001167A0"/>
    <w:rsid w:val="00116AEF"/>
    <w:rsid w:val="00116C18"/>
    <w:rsid w:val="00116DF6"/>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3EDA"/>
    <w:rsid w:val="00144055"/>
    <w:rsid w:val="0014405C"/>
    <w:rsid w:val="001441F5"/>
    <w:rsid w:val="00144583"/>
    <w:rsid w:val="0014466C"/>
    <w:rsid w:val="001446A1"/>
    <w:rsid w:val="0014497D"/>
    <w:rsid w:val="001449DA"/>
    <w:rsid w:val="00144ACE"/>
    <w:rsid w:val="00144DA8"/>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B5A"/>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B4D"/>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2AA"/>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138"/>
    <w:rsid w:val="001A4528"/>
    <w:rsid w:val="001A45DF"/>
    <w:rsid w:val="001A4609"/>
    <w:rsid w:val="001A46C8"/>
    <w:rsid w:val="001A47F1"/>
    <w:rsid w:val="001A49AD"/>
    <w:rsid w:val="001A4FE8"/>
    <w:rsid w:val="001A5185"/>
    <w:rsid w:val="001A5956"/>
    <w:rsid w:val="001A5983"/>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50F"/>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8FE"/>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2B4B"/>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4CD6"/>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1A3"/>
    <w:rsid w:val="002003CC"/>
    <w:rsid w:val="0020045C"/>
    <w:rsid w:val="0020062A"/>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1D4"/>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6C6"/>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345"/>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5C2B"/>
    <w:rsid w:val="00296039"/>
    <w:rsid w:val="0029632F"/>
    <w:rsid w:val="0029651B"/>
    <w:rsid w:val="0029664A"/>
    <w:rsid w:val="0029790F"/>
    <w:rsid w:val="00297BC4"/>
    <w:rsid w:val="00297CAD"/>
    <w:rsid w:val="00297E7A"/>
    <w:rsid w:val="00297EBE"/>
    <w:rsid w:val="002A0156"/>
    <w:rsid w:val="002A01D4"/>
    <w:rsid w:val="002A06A6"/>
    <w:rsid w:val="002A0DE7"/>
    <w:rsid w:val="002A0FC3"/>
    <w:rsid w:val="002A124E"/>
    <w:rsid w:val="002A14B7"/>
    <w:rsid w:val="002A196F"/>
    <w:rsid w:val="002A1D39"/>
    <w:rsid w:val="002A1F6D"/>
    <w:rsid w:val="002A2288"/>
    <w:rsid w:val="002A2F98"/>
    <w:rsid w:val="002A335C"/>
    <w:rsid w:val="002A3884"/>
    <w:rsid w:val="002A38D0"/>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CC1"/>
    <w:rsid w:val="002C50C0"/>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314"/>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2CF"/>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426B"/>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CDF"/>
    <w:rsid w:val="002E7F0A"/>
    <w:rsid w:val="002F0046"/>
    <w:rsid w:val="002F0A86"/>
    <w:rsid w:val="002F0BB7"/>
    <w:rsid w:val="002F0D17"/>
    <w:rsid w:val="002F1406"/>
    <w:rsid w:val="002F17CF"/>
    <w:rsid w:val="002F1A01"/>
    <w:rsid w:val="002F1C99"/>
    <w:rsid w:val="002F1FC5"/>
    <w:rsid w:val="002F24B5"/>
    <w:rsid w:val="002F28B8"/>
    <w:rsid w:val="002F2E20"/>
    <w:rsid w:val="002F2FFC"/>
    <w:rsid w:val="002F3235"/>
    <w:rsid w:val="002F3288"/>
    <w:rsid w:val="002F3869"/>
    <w:rsid w:val="002F38AA"/>
    <w:rsid w:val="002F3B25"/>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5BC"/>
    <w:rsid w:val="0030488A"/>
    <w:rsid w:val="0030496A"/>
    <w:rsid w:val="003049A7"/>
    <w:rsid w:val="00304A1A"/>
    <w:rsid w:val="00304C17"/>
    <w:rsid w:val="00304F85"/>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8C8"/>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CBA"/>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4340"/>
    <w:rsid w:val="003845BA"/>
    <w:rsid w:val="003845FA"/>
    <w:rsid w:val="00385033"/>
    <w:rsid w:val="003851E7"/>
    <w:rsid w:val="0038559E"/>
    <w:rsid w:val="003856E0"/>
    <w:rsid w:val="00385B60"/>
    <w:rsid w:val="00385DF7"/>
    <w:rsid w:val="00385EAA"/>
    <w:rsid w:val="00385F4F"/>
    <w:rsid w:val="003863F8"/>
    <w:rsid w:val="003864DB"/>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97DA9"/>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A43"/>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140"/>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284"/>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D7FB0"/>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9E7"/>
    <w:rsid w:val="003F6A9F"/>
    <w:rsid w:val="003F6FCE"/>
    <w:rsid w:val="003F7678"/>
    <w:rsid w:val="003F7720"/>
    <w:rsid w:val="003F79B8"/>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7CF"/>
    <w:rsid w:val="00405BA3"/>
    <w:rsid w:val="00405BC9"/>
    <w:rsid w:val="00405C45"/>
    <w:rsid w:val="0040600B"/>
    <w:rsid w:val="00406028"/>
    <w:rsid w:val="00406402"/>
    <w:rsid w:val="0040668A"/>
    <w:rsid w:val="004071B9"/>
    <w:rsid w:val="00407209"/>
    <w:rsid w:val="004074AE"/>
    <w:rsid w:val="004076C4"/>
    <w:rsid w:val="00407DAE"/>
    <w:rsid w:val="004104AA"/>
    <w:rsid w:val="00410757"/>
    <w:rsid w:val="004108CF"/>
    <w:rsid w:val="00410AC9"/>
    <w:rsid w:val="00410AFE"/>
    <w:rsid w:val="00410BD7"/>
    <w:rsid w:val="00410EE3"/>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32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3C4"/>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1F12"/>
    <w:rsid w:val="0044220B"/>
    <w:rsid w:val="00442335"/>
    <w:rsid w:val="00442776"/>
    <w:rsid w:val="0044282F"/>
    <w:rsid w:val="00442A2C"/>
    <w:rsid w:val="00442FBB"/>
    <w:rsid w:val="00442FF1"/>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3FB"/>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6A4"/>
    <w:rsid w:val="0047572C"/>
    <w:rsid w:val="00475E36"/>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795"/>
    <w:rsid w:val="004B1885"/>
    <w:rsid w:val="004B1938"/>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50E"/>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5B9B"/>
    <w:rsid w:val="004D613B"/>
    <w:rsid w:val="004D61C8"/>
    <w:rsid w:val="004D6898"/>
    <w:rsid w:val="004D7219"/>
    <w:rsid w:val="004D764C"/>
    <w:rsid w:val="004D7AD9"/>
    <w:rsid w:val="004D7DE6"/>
    <w:rsid w:val="004D7F6A"/>
    <w:rsid w:val="004E03B6"/>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2ED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5F50"/>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3AF4"/>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4E6"/>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3B"/>
    <w:rsid w:val="0058569C"/>
    <w:rsid w:val="0058579E"/>
    <w:rsid w:val="00585872"/>
    <w:rsid w:val="00585A98"/>
    <w:rsid w:val="00585BE4"/>
    <w:rsid w:val="00585BF8"/>
    <w:rsid w:val="00585CAF"/>
    <w:rsid w:val="00585D90"/>
    <w:rsid w:val="00585FFF"/>
    <w:rsid w:val="0058617E"/>
    <w:rsid w:val="0058624F"/>
    <w:rsid w:val="00586351"/>
    <w:rsid w:val="00586578"/>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282"/>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B97"/>
    <w:rsid w:val="005A2D19"/>
    <w:rsid w:val="005A2E35"/>
    <w:rsid w:val="005A2E94"/>
    <w:rsid w:val="005A311C"/>
    <w:rsid w:val="005A373D"/>
    <w:rsid w:val="005A3C49"/>
    <w:rsid w:val="005A3DD4"/>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5AF5"/>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AC5"/>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3A7"/>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210"/>
    <w:rsid w:val="005F6921"/>
    <w:rsid w:val="005F6C31"/>
    <w:rsid w:val="005F6D33"/>
    <w:rsid w:val="005F6D5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645"/>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3"/>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B02"/>
    <w:rsid w:val="00681CB5"/>
    <w:rsid w:val="00681F04"/>
    <w:rsid w:val="006825E9"/>
    <w:rsid w:val="00682656"/>
    <w:rsid w:val="00682702"/>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03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88D"/>
    <w:rsid w:val="006A2B39"/>
    <w:rsid w:val="006A2DA3"/>
    <w:rsid w:val="006A3941"/>
    <w:rsid w:val="006A3A8F"/>
    <w:rsid w:val="006A3F1B"/>
    <w:rsid w:val="006A4043"/>
    <w:rsid w:val="006A4481"/>
    <w:rsid w:val="006A4FF2"/>
    <w:rsid w:val="006A50E7"/>
    <w:rsid w:val="006A5179"/>
    <w:rsid w:val="006A518A"/>
    <w:rsid w:val="006A5220"/>
    <w:rsid w:val="006A5230"/>
    <w:rsid w:val="006A54D3"/>
    <w:rsid w:val="006A57ED"/>
    <w:rsid w:val="006A5971"/>
    <w:rsid w:val="006A5F9E"/>
    <w:rsid w:val="006A6912"/>
    <w:rsid w:val="006A698E"/>
    <w:rsid w:val="006A6F60"/>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E4D"/>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CB2"/>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073"/>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1589"/>
    <w:rsid w:val="006E1D5B"/>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4ECB"/>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A7"/>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09B"/>
    <w:rsid w:val="00713162"/>
    <w:rsid w:val="007133EF"/>
    <w:rsid w:val="007139C9"/>
    <w:rsid w:val="00713AEA"/>
    <w:rsid w:val="00713B17"/>
    <w:rsid w:val="00713B93"/>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258"/>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AE8"/>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311"/>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91D"/>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A58"/>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2D5"/>
    <w:rsid w:val="007645E8"/>
    <w:rsid w:val="007649CF"/>
    <w:rsid w:val="00765404"/>
    <w:rsid w:val="00765785"/>
    <w:rsid w:val="007658E4"/>
    <w:rsid w:val="007659EA"/>
    <w:rsid w:val="00765F2E"/>
    <w:rsid w:val="00765F70"/>
    <w:rsid w:val="00766083"/>
    <w:rsid w:val="00766153"/>
    <w:rsid w:val="0076618B"/>
    <w:rsid w:val="007664CA"/>
    <w:rsid w:val="007664D9"/>
    <w:rsid w:val="00766612"/>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BE"/>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4E4"/>
    <w:rsid w:val="007C361A"/>
    <w:rsid w:val="007C3629"/>
    <w:rsid w:val="007C388E"/>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AAC"/>
    <w:rsid w:val="007C7ABA"/>
    <w:rsid w:val="007C7C7E"/>
    <w:rsid w:val="007C7C8B"/>
    <w:rsid w:val="007C7DD2"/>
    <w:rsid w:val="007D018F"/>
    <w:rsid w:val="007D089B"/>
    <w:rsid w:val="007D0A59"/>
    <w:rsid w:val="007D0A89"/>
    <w:rsid w:val="007D0BD4"/>
    <w:rsid w:val="007D0DAE"/>
    <w:rsid w:val="007D1147"/>
    <w:rsid w:val="007D114F"/>
    <w:rsid w:val="007D1664"/>
    <w:rsid w:val="007D1AB3"/>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26B"/>
    <w:rsid w:val="007F4316"/>
    <w:rsid w:val="007F4332"/>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AD9"/>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1AE"/>
    <w:rsid w:val="00814850"/>
    <w:rsid w:val="00814AFD"/>
    <w:rsid w:val="00814C6C"/>
    <w:rsid w:val="00814CF1"/>
    <w:rsid w:val="00814DD7"/>
    <w:rsid w:val="00814E3D"/>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112"/>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4CC"/>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37A"/>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4FF1"/>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B81"/>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AD"/>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50E"/>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26FE"/>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5AE"/>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D90"/>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51D"/>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A39"/>
    <w:rsid w:val="0091310A"/>
    <w:rsid w:val="00913150"/>
    <w:rsid w:val="009133B6"/>
    <w:rsid w:val="009137CA"/>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67F"/>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99"/>
    <w:rsid w:val="00921CD7"/>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10"/>
    <w:rsid w:val="00990C47"/>
    <w:rsid w:val="00990DB6"/>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1F98"/>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7BA"/>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D86"/>
    <w:rsid w:val="009D0472"/>
    <w:rsid w:val="009D053B"/>
    <w:rsid w:val="009D0641"/>
    <w:rsid w:val="009D0992"/>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237"/>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613"/>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D9"/>
    <w:rsid w:val="00A05AEE"/>
    <w:rsid w:val="00A0604C"/>
    <w:rsid w:val="00A061CE"/>
    <w:rsid w:val="00A06253"/>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BFF"/>
    <w:rsid w:val="00A34C9C"/>
    <w:rsid w:val="00A34F19"/>
    <w:rsid w:val="00A35371"/>
    <w:rsid w:val="00A35455"/>
    <w:rsid w:val="00A35788"/>
    <w:rsid w:val="00A3579B"/>
    <w:rsid w:val="00A3581B"/>
    <w:rsid w:val="00A358EB"/>
    <w:rsid w:val="00A35A09"/>
    <w:rsid w:val="00A35C98"/>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1E"/>
    <w:rsid w:val="00A4417A"/>
    <w:rsid w:val="00A441BC"/>
    <w:rsid w:val="00A44206"/>
    <w:rsid w:val="00A442E1"/>
    <w:rsid w:val="00A44659"/>
    <w:rsid w:val="00A4482A"/>
    <w:rsid w:val="00A4498F"/>
    <w:rsid w:val="00A44A41"/>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382"/>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8EB"/>
    <w:rsid w:val="00A63ABC"/>
    <w:rsid w:val="00A64207"/>
    <w:rsid w:val="00A647B5"/>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AED"/>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654"/>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1D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1A"/>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4AB"/>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5E06"/>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4B5"/>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928"/>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7AD"/>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C89"/>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280"/>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837"/>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90037"/>
    <w:rsid w:val="00C901E4"/>
    <w:rsid w:val="00C90428"/>
    <w:rsid w:val="00C9050C"/>
    <w:rsid w:val="00C908E7"/>
    <w:rsid w:val="00C90BD1"/>
    <w:rsid w:val="00C9102F"/>
    <w:rsid w:val="00C91284"/>
    <w:rsid w:val="00C91A5F"/>
    <w:rsid w:val="00C91E2A"/>
    <w:rsid w:val="00C91E68"/>
    <w:rsid w:val="00C9214F"/>
    <w:rsid w:val="00C92257"/>
    <w:rsid w:val="00C92946"/>
    <w:rsid w:val="00C92DBD"/>
    <w:rsid w:val="00C93090"/>
    <w:rsid w:val="00C93094"/>
    <w:rsid w:val="00C93100"/>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830"/>
    <w:rsid w:val="00C97903"/>
    <w:rsid w:val="00C97F52"/>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74"/>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1DFC"/>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0FF7"/>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08"/>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529"/>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48"/>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A73"/>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5E0C"/>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3CB"/>
    <w:rsid w:val="00D2664C"/>
    <w:rsid w:val="00D2675F"/>
    <w:rsid w:val="00D26A58"/>
    <w:rsid w:val="00D26F7E"/>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26"/>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3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42"/>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E50"/>
    <w:rsid w:val="00D62FA5"/>
    <w:rsid w:val="00D63300"/>
    <w:rsid w:val="00D63635"/>
    <w:rsid w:val="00D63A52"/>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39DF"/>
    <w:rsid w:val="00D94213"/>
    <w:rsid w:val="00D945FD"/>
    <w:rsid w:val="00D94EB2"/>
    <w:rsid w:val="00D94ECF"/>
    <w:rsid w:val="00D9510F"/>
    <w:rsid w:val="00D95231"/>
    <w:rsid w:val="00D955E8"/>
    <w:rsid w:val="00D95613"/>
    <w:rsid w:val="00D958C2"/>
    <w:rsid w:val="00D95E19"/>
    <w:rsid w:val="00D962A0"/>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2C2"/>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BD1"/>
    <w:rsid w:val="00DF0F61"/>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CE4"/>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22"/>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E3"/>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22A"/>
    <w:rsid w:val="00ED149B"/>
    <w:rsid w:val="00ED16B9"/>
    <w:rsid w:val="00ED1988"/>
    <w:rsid w:val="00ED1999"/>
    <w:rsid w:val="00ED1A1F"/>
    <w:rsid w:val="00ED1B5C"/>
    <w:rsid w:val="00ED1B9D"/>
    <w:rsid w:val="00ED1DA1"/>
    <w:rsid w:val="00ED1F97"/>
    <w:rsid w:val="00ED23B6"/>
    <w:rsid w:val="00ED240B"/>
    <w:rsid w:val="00ED2C54"/>
    <w:rsid w:val="00ED2CF0"/>
    <w:rsid w:val="00ED2E94"/>
    <w:rsid w:val="00ED320B"/>
    <w:rsid w:val="00ED328F"/>
    <w:rsid w:val="00ED3A1B"/>
    <w:rsid w:val="00ED3B20"/>
    <w:rsid w:val="00ED3C7D"/>
    <w:rsid w:val="00ED3DAB"/>
    <w:rsid w:val="00ED40B0"/>
    <w:rsid w:val="00ED4548"/>
    <w:rsid w:val="00ED48BB"/>
    <w:rsid w:val="00ED4CB8"/>
    <w:rsid w:val="00ED5178"/>
    <w:rsid w:val="00ED5929"/>
    <w:rsid w:val="00ED5C46"/>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12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C1F"/>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B9E"/>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154"/>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6B5"/>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4A3"/>
    <w:rsid w:val="00F5465E"/>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6DF2"/>
    <w:rsid w:val="00F572DC"/>
    <w:rsid w:val="00F572FF"/>
    <w:rsid w:val="00F5730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2527"/>
    <w:rsid w:val="00F6257A"/>
    <w:rsid w:val="00F62C05"/>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0D65"/>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CA2"/>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2E8"/>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7E2"/>
    <w:rsid w:val="00FD3809"/>
    <w:rsid w:val="00FD382B"/>
    <w:rsid w:val="00FD3B3A"/>
    <w:rsid w:val="00FD3CE6"/>
    <w:rsid w:val="00FD4065"/>
    <w:rsid w:val="00FD407C"/>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789"/>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D06"/>
    <w:rsid w:val="00FF0071"/>
    <w:rsid w:val="00FF017A"/>
    <w:rsid w:val="00FF03A1"/>
    <w:rsid w:val="00FF03A8"/>
    <w:rsid w:val="00FF0629"/>
    <w:rsid w:val="00FF0670"/>
    <w:rsid w:val="00FF088A"/>
    <w:rsid w:val="00FF0A27"/>
    <w:rsid w:val="00FF0BAC"/>
    <w:rsid w:val="00FF0EDD"/>
    <w:rsid w:val="00FF100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2022-04-26T12:38:00Z</dcterms:created>
  <dcterms:modified xsi:type="dcterms:W3CDTF">2022-04-29T05:09:00Z</dcterms:modified>
</cp:coreProperties>
</file>